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70" w:rsidRDefault="009F5B70"/>
    <w:tbl>
      <w:tblPr>
        <w:tblStyle w:val="TableGrid"/>
        <w:tblW w:w="1098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720"/>
        <w:gridCol w:w="810"/>
        <w:gridCol w:w="810"/>
        <w:gridCol w:w="1080"/>
        <w:gridCol w:w="990"/>
        <w:gridCol w:w="630"/>
        <w:gridCol w:w="502"/>
        <w:gridCol w:w="578"/>
        <w:gridCol w:w="540"/>
        <w:gridCol w:w="810"/>
        <w:gridCol w:w="7"/>
        <w:gridCol w:w="1073"/>
        <w:gridCol w:w="990"/>
        <w:gridCol w:w="1440"/>
      </w:tblGrid>
      <w:tr w:rsidR="0050391E" w:rsidTr="0050391E">
        <w:tc>
          <w:tcPr>
            <w:tcW w:w="72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Date</w:t>
            </w:r>
          </w:p>
        </w:tc>
        <w:tc>
          <w:tcPr>
            <w:tcW w:w="81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Air Temp</w:t>
            </w:r>
          </w:p>
        </w:tc>
        <w:tc>
          <w:tcPr>
            <w:tcW w:w="81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Water Temp</w:t>
            </w:r>
          </w:p>
        </w:tc>
        <w:tc>
          <w:tcPr>
            <w:tcW w:w="108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Conductivity</w:t>
            </w:r>
          </w:p>
          <w:p w:rsidR="009F5B70" w:rsidRPr="0050391E" w:rsidRDefault="009F5B70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Relative Humidity</w:t>
            </w:r>
          </w:p>
        </w:tc>
        <w:tc>
          <w:tcPr>
            <w:tcW w:w="1132" w:type="dxa"/>
            <w:gridSpan w:val="2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pH</w:t>
            </w:r>
          </w:p>
        </w:tc>
        <w:tc>
          <w:tcPr>
            <w:tcW w:w="1118" w:type="dxa"/>
            <w:gridSpan w:val="2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DO</w:t>
            </w:r>
          </w:p>
        </w:tc>
        <w:tc>
          <w:tcPr>
            <w:tcW w:w="81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Nitrate</w:t>
            </w:r>
          </w:p>
        </w:tc>
        <w:tc>
          <w:tcPr>
            <w:tcW w:w="1080" w:type="dxa"/>
            <w:gridSpan w:val="2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Phosphate</w:t>
            </w:r>
          </w:p>
        </w:tc>
        <w:tc>
          <w:tcPr>
            <w:tcW w:w="99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Velocity</w:t>
            </w:r>
          </w:p>
        </w:tc>
        <w:tc>
          <w:tcPr>
            <w:tcW w:w="1440" w:type="dxa"/>
          </w:tcPr>
          <w:p w:rsidR="009F5B70" w:rsidRPr="0050391E" w:rsidRDefault="009F5B70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Discharge Rate</w:t>
            </w:r>
          </w:p>
        </w:tc>
      </w:tr>
      <w:tr w:rsidR="009F5B70" w:rsidTr="0050391E">
        <w:tc>
          <w:tcPr>
            <w:tcW w:w="72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6/12</w:t>
            </w:r>
          </w:p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LIA</w:t>
            </w:r>
          </w:p>
        </w:tc>
        <w:tc>
          <w:tcPr>
            <w:tcW w:w="81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26</w:t>
            </w:r>
          </w:p>
        </w:tc>
        <w:tc>
          <w:tcPr>
            <w:tcW w:w="81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24</w:t>
            </w:r>
          </w:p>
        </w:tc>
        <w:tc>
          <w:tcPr>
            <w:tcW w:w="108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------</w:t>
            </w:r>
          </w:p>
        </w:tc>
        <w:tc>
          <w:tcPr>
            <w:tcW w:w="99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93%</w:t>
            </w:r>
          </w:p>
        </w:tc>
        <w:tc>
          <w:tcPr>
            <w:tcW w:w="63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7</w:t>
            </w:r>
          </w:p>
        </w:tc>
        <w:tc>
          <w:tcPr>
            <w:tcW w:w="578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9.6</w:t>
            </w:r>
          </w:p>
        </w:tc>
        <w:tc>
          <w:tcPr>
            <w:tcW w:w="54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--</w:t>
            </w:r>
          </w:p>
        </w:tc>
        <w:tc>
          <w:tcPr>
            <w:tcW w:w="817" w:type="dxa"/>
            <w:gridSpan w:val="2"/>
          </w:tcPr>
          <w:p w:rsidR="009F5B70" w:rsidRPr="00C96336" w:rsidRDefault="00193929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&lt;1</w:t>
            </w:r>
          </w:p>
        </w:tc>
        <w:tc>
          <w:tcPr>
            <w:tcW w:w="1073" w:type="dxa"/>
          </w:tcPr>
          <w:p w:rsidR="009F5B70" w:rsidRPr="00C96336" w:rsidRDefault="00193929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&lt;1</w:t>
            </w:r>
          </w:p>
        </w:tc>
        <w:tc>
          <w:tcPr>
            <w:tcW w:w="99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0.40</w:t>
            </w:r>
          </w:p>
        </w:tc>
        <w:tc>
          <w:tcPr>
            <w:tcW w:w="144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6.12</w:t>
            </w:r>
          </w:p>
        </w:tc>
      </w:tr>
      <w:tr w:rsidR="009F5B70" w:rsidTr="0050391E">
        <w:tc>
          <w:tcPr>
            <w:tcW w:w="72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6/12</w:t>
            </w:r>
          </w:p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LIB</w:t>
            </w:r>
          </w:p>
        </w:tc>
        <w:tc>
          <w:tcPr>
            <w:tcW w:w="81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26.5</w:t>
            </w:r>
          </w:p>
        </w:tc>
        <w:tc>
          <w:tcPr>
            <w:tcW w:w="81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24</w:t>
            </w:r>
          </w:p>
        </w:tc>
        <w:tc>
          <w:tcPr>
            <w:tcW w:w="108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-------</w:t>
            </w:r>
          </w:p>
        </w:tc>
        <w:tc>
          <w:tcPr>
            <w:tcW w:w="99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100%</w:t>
            </w:r>
          </w:p>
        </w:tc>
        <w:tc>
          <w:tcPr>
            <w:tcW w:w="63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7</w:t>
            </w:r>
          </w:p>
        </w:tc>
        <w:tc>
          <w:tcPr>
            <w:tcW w:w="502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7</w:t>
            </w:r>
          </w:p>
        </w:tc>
        <w:tc>
          <w:tcPr>
            <w:tcW w:w="578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8.2</w:t>
            </w:r>
          </w:p>
        </w:tc>
        <w:tc>
          <w:tcPr>
            <w:tcW w:w="54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---</w:t>
            </w:r>
          </w:p>
        </w:tc>
        <w:tc>
          <w:tcPr>
            <w:tcW w:w="817" w:type="dxa"/>
            <w:gridSpan w:val="2"/>
          </w:tcPr>
          <w:p w:rsidR="009F5B70" w:rsidRPr="00C96336" w:rsidRDefault="00193929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&lt;1</w:t>
            </w:r>
          </w:p>
        </w:tc>
        <w:tc>
          <w:tcPr>
            <w:tcW w:w="1073" w:type="dxa"/>
          </w:tcPr>
          <w:p w:rsidR="009F5B70" w:rsidRPr="00C96336" w:rsidRDefault="00193929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&lt;1</w:t>
            </w:r>
          </w:p>
        </w:tc>
        <w:tc>
          <w:tcPr>
            <w:tcW w:w="99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0.60</w:t>
            </w:r>
          </w:p>
        </w:tc>
        <w:tc>
          <w:tcPr>
            <w:tcW w:w="1440" w:type="dxa"/>
          </w:tcPr>
          <w:p w:rsidR="009F5B70" w:rsidRPr="00C96336" w:rsidRDefault="009F5B70">
            <w:pPr>
              <w:rPr>
                <w:sz w:val="16"/>
                <w:szCs w:val="16"/>
              </w:rPr>
            </w:pPr>
            <w:r w:rsidRPr="00C96336">
              <w:rPr>
                <w:sz w:val="16"/>
                <w:szCs w:val="16"/>
              </w:rPr>
              <w:t>8.21</w:t>
            </w:r>
          </w:p>
        </w:tc>
      </w:tr>
      <w:tr w:rsidR="009F5B70" w:rsidTr="0050391E">
        <w:tc>
          <w:tcPr>
            <w:tcW w:w="72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6/14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MC</w:t>
            </w:r>
          </w:p>
        </w:tc>
        <w:tc>
          <w:tcPr>
            <w:tcW w:w="81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23.5</w:t>
            </w:r>
          </w:p>
        </w:tc>
        <w:tc>
          <w:tcPr>
            <w:tcW w:w="81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21.5</w:t>
            </w:r>
          </w:p>
        </w:tc>
        <w:tc>
          <w:tcPr>
            <w:tcW w:w="108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-------</w:t>
            </w:r>
          </w:p>
        </w:tc>
        <w:tc>
          <w:tcPr>
            <w:tcW w:w="99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83%</w:t>
            </w:r>
          </w:p>
        </w:tc>
        <w:tc>
          <w:tcPr>
            <w:tcW w:w="63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02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78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7.5</w:t>
            </w:r>
          </w:p>
        </w:tc>
        <w:tc>
          <w:tcPr>
            <w:tcW w:w="54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7.4</w:t>
            </w:r>
          </w:p>
        </w:tc>
        <w:tc>
          <w:tcPr>
            <w:tcW w:w="817" w:type="dxa"/>
            <w:gridSpan w:val="2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0.43</w:t>
            </w:r>
          </w:p>
        </w:tc>
        <w:tc>
          <w:tcPr>
            <w:tcW w:w="1440" w:type="dxa"/>
          </w:tcPr>
          <w:p w:rsidR="009F5B70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7.08</w:t>
            </w:r>
          </w:p>
        </w:tc>
      </w:tr>
      <w:tr w:rsidR="00193929" w:rsidTr="0050391E"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6/19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LIA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25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21</w:t>
            </w:r>
          </w:p>
        </w:tc>
        <w:tc>
          <w:tcPr>
            <w:tcW w:w="108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140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84.6%</w:t>
            </w:r>
          </w:p>
        </w:tc>
        <w:tc>
          <w:tcPr>
            <w:tcW w:w="63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02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6.8</w:t>
            </w:r>
          </w:p>
        </w:tc>
        <w:tc>
          <w:tcPr>
            <w:tcW w:w="5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817" w:type="dxa"/>
            <w:gridSpan w:val="2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0.25</w:t>
            </w:r>
          </w:p>
        </w:tc>
        <w:tc>
          <w:tcPr>
            <w:tcW w:w="14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2.64</w:t>
            </w:r>
          </w:p>
        </w:tc>
      </w:tr>
      <w:tr w:rsidR="00193929" w:rsidTr="0050391E"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6/19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LIB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28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21</w:t>
            </w:r>
          </w:p>
        </w:tc>
        <w:tc>
          <w:tcPr>
            <w:tcW w:w="108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150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79.3%</w:t>
            </w:r>
          </w:p>
        </w:tc>
        <w:tc>
          <w:tcPr>
            <w:tcW w:w="63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02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7.6</w:t>
            </w:r>
          </w:p>
        </w:tc>
        <w:tc>
          <w:tcPr>
            <w:tcW w:w="5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7.9</w:t>
            </w:r>
          </w:p>
        </w:tc>
        <w:tc>
          <w:tcPr>
            <w:tcW w:w="817" w:type="dxa"/>
            <w:gridSpan w:val="2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0.42</w:t>
            </w:r>
          </w:p>
        </w:tc>
        <w:tc>
          <w:tcPr>
            <w:tcW w:w="14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5.52</w:t>
            </w:r>
          </w:p>
        </w:tc>
      </w:tr>
      <w:tr w:rsidR="00193929" w:rsidTr="0050391E"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6/12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MC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25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22</w:t>
            </w:r>
          </w:p>
        </w:tc>
        <w:tc>
          <w:tcPr>
            <w:tcW w:w="108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110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88.9%</w:t>
            </w:r>
          </w:p>
        </w:tc>
        <w:tc>
          <w:tcPr>
            <w:tcW w:w="63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02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78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6.4</w:t>
            </w:r>
          </w:p>
        </w:tc>
        <w:tc>
          <w:tcPr>
            <w:tcW w:w="5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6.2</w:t>
            </w:r>
          </w:p>
        </w:tc>
        <w:tc>
          <w:tcPr>
            <w:tcW w:w="817" w:type="dxa"/>
            <w:gridSpan w:val="2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0.30</w:t>
            </w:r>
          </w:p>
        </w:tc>
        <w:tc>
          <w:tcPr>
            <w:tcW w:w="14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6.88</w:t>
            </w:r>
          </w:p>
        </w:tc>
      </w:tr>
      <w:tr w:rsidR="00193929" w:rsidTr="0050391E"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6/26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LIA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29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24</w:t>
            </w:r>
          </w:p>
        </w:tc>
        <w:tc>
          <w:tcPr>
            <w:tcW w:w="108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140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100%</w:t>
            </w:r>
          </w:p>
        </w:tc>
        <w:tc>
          <w:tcPr>
            <w:tcW w:w="63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02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7.5</w:t>
            </w:r>
          </w:p>
        </w:tc>
        <w:tc>
          <w:tcPr>
            <w:tcW w:w="578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7.4</w:t>
            </w:r>
          </w:p>
        </w:tc>
        <w:tc>
          <w:tcPr>
            <w:tcW w:w="817" w:type="dxa"/>
            <w:gridSpan w:val="2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0.39</w:t>
            </w:r>
          </w:p>
        </w:tc>
        <w:tc>
          <w:tcPr>
            <w:tcW w:w="14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7.58</w:t>
            </w:r>
          </w:p>
        </w:tc>
      </w:tr>
      <w:tr w:rsidR="00193929" w:rsidTr="0050391E"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6/26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LIB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29</w:t>
            </w:r>
          </w:p>
        </w:tc>
        <w:tc>
          <w:tcPr>
            <w:tcW w:w="81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23</w:t>
            </w:r>
          </w:p>
        </w:tc>
        <w:tc>
          <w:tcPr>
            <w:tcW w:w="108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150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100%</w:t>
            </w:r>
          </w:p>
        </w:tc>
        <w:tc>
          <w:tcPr>
            <w:tcW w:w="63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02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78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6.4</w:t>
            </w:r>
          </w:p>
        </w:tc>
        <w:tc>
          <w:tcPr>
            <w:tcW w:w="5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6.2</w:t>
            </w:r>
          </w:p>
        </w:tc>
        <w:tc>
          <w:tcPr>
            <w:tcW w:w="817" w:type="dxa"/>
            <w:gridSpan w:val="2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0.29</w:t>
            </w:r>
          </w:p>
        </w:tc>
        <w:tc>
          <w:tcPr>
            <w:tcW w:w="144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3.52</w:t>
            </w:r>
          </w:p>
        </w:tc>
      </w:tr>
      <w:tr w:rsidR="00193929" w:rsidTr="0050391E">
        <w:trPr>
          <w:trHeight w:val="602"/>
        </w:trPr>
        <w:tc>
          <w:tcPr>
            <w:tcW w:w="720" w:type="dxa"/>
          </w:tcPr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6/28</w:t>
            </w:r>
          </w:p>
          <w:p w:rsidR="00193929" w:rsidRPr="0050391E" w:rsidRDefault="00193929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MC</w:t>
            </w:r>
          </w:p>
        </w:tc>
        <w:tc>
          <w:tcPr>
            <w:tcW w:w="81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31</w:t>
            </w:r>
          </w:p>
        </w:tc>
        <w:tc>
          <w:tcPr>
            <w:tcW w:w="81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23</w:t>
            </w:r>
          </w:p>
        </w:tc>
        <w:tc>
          <w:tcPr>
            <w:tcW w:w="108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110</w:t>
            </w:r>
          </w:p>
        </w:tc>
        <w:tc>
          <w:tcPr>
            <w:tcW w:w="99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94.6%</w:t>
            </w:r>
          </w:p>
        </w:tc>
        <w:tc>
          <w:tcPr>
            <w:tcW w:w="63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02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6.5</w:t>
            </w:r>
          </w:p>
        </w:tc>
        <w:tc>
          <w:tcPr>
            <w:tcW w:w="578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5.8</w:t>
            </w:r>
          </w:p>
        </w:tc>
        <w:tc>
          <w:tcPr>
            <w:tcW w:w="54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5.8</w:t>
            </w:r>
          </w:p>
        </w:tc>
        <w:tc>
          <w:tcPr>
            <w:tcW w:w="817" w:type="dxa"/>
            <w:gridSpan w:val="2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1073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&lt;1</w:t>
            </w:r>
          </w:p>
        </w:tc>
        <w:tc>
          <w:tcPr>
            <w:tcW w:w="99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0.40</w:t>
            </w:r>
          </w:p>
        </w:tc>
        <w:tc>
          <w:tcPr>
            <w:tcW w:w="1440" w:type="dxa"/>
          </w:tcPr>
          <w:p w:rsidR="00193929" w:rsidRPr="0050391E" w:rsidRDefault="0050391E">
            <w:pPr>
              <w:rPr>
                <w:sz w:val="18"/>
                <w:szCs w:val="18"/>
              </w:rPr>
            </w:pPr>
            <w:r w:rsidRPr="0050391E">
              <w:rPr>
                <w:sz w:val="18"/>
                <w:szCs w:val="18"/>
              </w:rPr>
              <w:t>6.07</w:t>
            </w:r>
          </w:p>
        </w:tc>
      </w:tr>
    </w:tbl>
    <w:p w:rsidR="009F5B70" w:rsidRDefault="009F5B70"/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906"/>
        <w:gridCol w:w="1657"/>
        <w:gridCol w:w="1657"/>
        <w:gridCol w:w="1823"/>
      </w:tblGrid>
      <w:tr w:rsidR="007D60EB" w:rsidTr="007D6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bottom w:val="threeDEmboss" w:sz="24" w:space="0" w:color="auto"/>
            </w:tcBorders>
            <w:shd w:val="clear" w:color="auto" w:fill="auto"/>
          </w:tcPr>
          <w:p w:rsidR="007D60EB" w:rsidRDefault="007D60EB"/>
        </w:tc>
        <w:tc>
          <w:tcPr>
            <w:tcW w:w="5220" w:type="dxa"/>
            <w:gridSpan w:val="3"/>
            <w:tcBorders>
              <w:bottom w:val="threeDEmboss" w:sz="24" w:space="0" w:color="auto"/>
            </w:tcBorders>
            <w:shd w:val="clear" w:color="auto" w:fill="auto"/>
          </w:tcPr>
          <w:p w:rsidR="007D60EB" w:rsidRDefault="007D60EB" w:rsidP="007D60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 (</w:t>
            </w:r>
            <w:proofErr w:type="spellStart"/>
            <w:r>
              <w:t>cfu</w:t>
            </w:r>
            <w:proofErr w:type="spellEnd"/>
            <w:r>
              <w:t>/ml) and Coliform</w:t>
            </w:r>
          </w:p>
        </w:tc>
        <w:tc>
          <w:tcPr>
            <w:tcW w:w="1823" w:type="dxa"/>
            <w:tcBorders>
              <w:bottom w:val="threeDEmboss" w:sz="24" w:space="0" w:color="auto"/>
            </w:tcBorders>
            <w:shd w:val="clear" w:color="auto" w:fill="auto"/>
          </w:tcPr>
          <w:p w:rsidR="007D60EB" w:rsidRDefault="007D60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602E" w:rsidTr="007D6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5602E" w:rsidRDefault="0035602E">
            <w:r>
              <w:t>Date</w:t>
            </w:r>
          </w:p>
        </w:tc>
        <w:tc>
          <w:tcPr>
            <w:tcW w:w="1906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Long Island A: </w:t>
            </w:r>
          </w:p>
          <w:p w:rsidR="0035602E" w:rsidRDefault="007D6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1657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A:</w:t>
            </w:r>
          </w:p>
          <w:p w:rsidR="0035602E" w:rsidRDefault="007D6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Coliform</w:t>
            </w:r>
          </w:p>
        </w:tc>
        <w:tc>
          <w:tcPr>
            <w:tcW w:w="1657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B:</w:t>
            </w:r>
          </w:p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1823" w:type="dxa"/>
            <w:tcBorders>
              <w:top w:val="threeDEmboss" w:sz="24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Long Island B:</w:t>
            </w:r>
          </w:p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Coliform</w:t>
            </w:r>
          </w:p>
        </w:tc>
      </w:tr>
      <w:tr w:rsidR="0035602E" w:rsidTr="002E774C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bottom w:val="nil"/>
            </w:tcBorders>
            <w:shd w:val="clear" w:color="auto" w:fill="auto"/>
          </w:tcPr>
          <w:p w:rsidR="0035602E" w:rsidRDefault="0035602E">
            <w:r>
              <w:t>6/12/12</w:t>
            </w:r>
          </w:p>
        </w:tc>
        <w:tc>
          <w:tcPr>
            <w:tcW w:w="1906" w:type="dxa"/>
            <w:tcBorders>
              <w:bottom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bottom w:val="nil"/>
            </w:tcBorders>
            <w:shd w:val="clear" w:color="auto" w:fill="auto"/>
          </w:tcPr>
          <w:p w:rsidR="0035602E" w:rsidRDefault="007D60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bottom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bottom w:val="nil"/>
            </w:tcBorders>
            <w:shd w:val="clear" w:color="auto" w:fill="auto"/>
          </w:tcPr>
          <w:p w:rsidR="0035602E" w:rsidRDefault="007D60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5602E" w:rsidTr="002E77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nil"/>
              <w:bottom w:val="nil"/>
            </w:tcBorders>
            <w:shd w:val="clear" w:color="auto" w:fill="auto"/>
          </w:tcPr>
          <w:p w:rsidR="0035602E" w:rsidRDefault="0035602E">
            <w:r>
              <w:t>6/19/12</w:t>
            </w:r>
          </w:p>
        </w:tc>
        <w:tc>
          <w:tcPr>
            <w:tcW w:w="1906" w:type="dxa"/>
            <w:tcBorders>
              <w:top w:val="nil"/>
              <w:bottom w:val="nil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top w:val="nil"/>
              <w:bottom w:val="nil"/>
            </w:tcBorders>
            <w:shd w:val="clear" w:color="auto" w:fill="auto"/>
          </w:tcPr>
          <w:p w:rsidR="0035602E" w:rsidRDefault="007D6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top w:val="nil"/>
              <w:bottom w:val="nil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top w:val="nil"/>
              <w:bottom w:val="nil"/>
            </w:tcBorders>
            <w:shd w:val="clear" w:color="auto" w:fill="auto"/>
          </w:tcPr>
          <w:p w:rsidR="0035602E" w:rsidRDefault="007D6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35602E" w:rsidTr="002E774C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35602E" w:rsidRDefault="0035602E">
            <w:r>
              <w:t>6/26/12</w:t>
            </w:r>
          </w:p>
        </w:tc>
        <w:tc>
          <w:tcPr>
            <w:tcW w:w="1906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65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35602E" w:rsidRDefault="007D60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57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23" w:type="dxa"/>
            <w:tcBorders>
              <w:top w:val="nil"/>
              <w:bottom w:val="single" w:sz="8" w:space="0" w:color="000000" w:themeColor="text1"/>
            </w:tcBorders>
            <w:shd w:val="clear" w:color="auto" w:fill="auto"/>
          </w:tcPr>
          <w:p w:rsidR="0035602E" w:rsidRDefault="007D60EB" w:rsidP="007D60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35602E" w:rsidRDefault="007D60EB" w:rsidP="007D60EB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 w:rsidR="00234958">
        <w:tab/>
      </w:r>
    </w:p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187"/>
        <w:gridCol w:w="2090"/>
        <w:gridCol w:w="2260"/>
      </w:tblGrid>
      <w:tr w:rsidR="007D60EB" w:rsidTr="007D60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7" w:type="dxa"/>
            <w:gridSpan w:val="3"/>
            <w:tcBorders>
              <w:bottom w:val="threeDEmboss" w:sz="24" w:space="0" w:color="auto"/>
            </w:tcBorders>
            <w:shd w:val="clear" w:color="auto" w:fill="auto"/>
          </w:tcPr>
          <w:p w:rsidR="007D60EB" w:rsidRDefault="007D60EB" w:rsidP="007D60EB">
            <w:pPr>
              <w:jc w:val="center"/>
            </w:pPr>
            <w:r>
              <w:t>E. Coli (</w:t>
            </w:r>
            <w:proofErr w:type="spellStart"/>
            <w:r>
              <w:t>cfu</w:t>
            </w:r>
            <w:proofErr w:type="spellEnd"/>
            <w:r>
              <w:t>/ml) and Coliform</w:t>
            </w:r>
          </w:p>
        </w:tc>
      </w:tr>
      <w:tr w:rsidR="007D60EB" w:rsidTr="007D60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7" w:type="dxa"/>
            <w:gridSpan w:val="3"/>
            <w:tcBorders>
              <w:top w:val="threeDEmboss" w:sz="24" w:space="0" w:color="auto"/>
              <w:bottom w:val="nil"/>
            </w:tcBorders>
            <w:shd w:val="clear" w:color="auto" w:fill="auto"/>
          </w:tcPr>
          <w:p w:rsidR="007D60EB" w:rsidRDefault="007D60EB" w:rsidP="007D60EB">
            <w:pPr>
              <w:jc w:val="center"/>
            </w:pPr>
          </w:p>
        </w:tc>
      </w:tr>
      <w:tr w:rsidR="0035602E" w:rsidTr="007D60EB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</w:tcBorders>
            <w:shd w:val="clear" w:color="auto" w:fill="auto"/>
          </w:tcPr>
          <w:p w:rsidR="0035602E" w:rsidRDefault="0035602E">
            <w:r>
              <w:t>Date</w:t>
            </w:r>
          </w:p>
        </w:tc>
        <w:tc>
          <w:tcPr>
            <w:tcW w:w="2090" w:type="dxa"/>
            <w:tcBorders>
              <w:top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Marsh Creek: </w:t>
            </w:r>
          </w:p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</w:t>
            </w:r>
          </w:p>
        </w:tc>
        <w:tc>
          <w:tcPr>
            <w:tcW w:w="2260" w:type="dxa"/>
            <w:tcBorders>
              <w:top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Marsh Creek :</w:t>
            </w:r>
          </w:p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</w:t>
            </w:r>
          </w:p>
        </w:tc>
      </w:tr>
      <w:tr w:rsidR="0035602E" w:rsidTr="002E77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35602E">
            <w:r>
              <w:t>6/14/12</w:t>
            </w:r>
          </w:p>
        </w:tc>
        <w:tc>
          <w:tcPr>
            <w:tcW w:w="209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E1466B" w:rsidP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35602E" w:rsidTr="002E774C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  <w:bottom w:val="nil"/>
            </w:tcBorders>
            <w:shd w:val="clear" w:color="auto" w:fill="auto"/>
          </w:tcPr>
          <w:p w:rsidR="0035602E" w:rsidRDefault="0035602E">
            <w:r>
              <w:t>6/21/12</w:t>
            </w:r>
          </w:p>
        </w:tc>
        <w:tc>
          <w:tcPr>
            <w:tcW w:w="2090" w:type="dxa"/>
            <w:tcBorders>
              <w:top w:val="nil"/>
              <w:bottom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  <w:bottom w:val="nil"/>
            </w:tcBorders>
            <w:shd w:val="clear" w:color="auto" w:fill="auto"/>
          </w:tcPr>
          <w:p w:rsidR="0035602E" w:rsidRDefault="00E14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35602E" w:rsidTr="002E77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35602E">
            <w:r>
              <w:t>*6/21/12</w:t>
            </w:r>
          </w:p>
        </w:tc>
        <w:tc>
          <w:tcPr>
            <w:tcW w:w="20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35602E" w:rsidRDefault="00356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TNTC</w:t>
            </w:r>
          </w:p>
        </w:tc>
      </w:tr>
      <w:tr w:rsidR="0035602E" w:rsidTr="002E774C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7" w:type="dxa"/>
            <w:tcBorders>
              <w:top w:val="nil"/>
            </w:tcBorders>
            <w:shd w:val="clear" w:color="auto" w:fill="auto"/>
          </w:tcPr>
          <w:p w:rsidR="0035602E" w:rsidRDefault="0035602E">
            <w:r>
              <w:t>6/28/12</w:t>
            </w:r>
          </w:p>
        </w:tc>
        <w:tc>
          <w:tcPr>
            <w:tcW w:w="2090" w:type="dxa"/>
            <w:tcBorders>
              <w:top w:val="nil"/>
            </w:tcBorders>
            <w:shd w:val="clear" w:color="auto" w:fill="auto"/>
          </w:tcPr>
          <w:p w:rsidR="0035602E" w:rsidRDefault="003560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260" w:type="dxa"/>
            <w:tcBorders>
              <w:top w:val="nil"/>
            </w:tcBorders>
            <w:shd w:val="clear" w:color="auto" w:fill="auto"/>
          </w:tcPr>
          <w:p w:rsidR="0035602E" w:rsidRDefault="00E14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1466B" w:rsidRDefault="00E1466B" w:rsidP="00E1466B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>
        <w:tab/>
      </w:r>
    </w:p>
    <w:p w:rsidR="0035602E" w:rsidRPr="00D55DBD" w:rsidRDefault="0035602E">
      <w:pPr>
        <w:rPr>
          <w:sz w:val="16"/>
          <w:szCs w:val="16"/>
        </w:rPr>
      </w:pPr>
    </w:p>
    <w:tbl>
      <w:tblPr>
        <w:tblStyle w:val="LightShading"/>
        <w:tblW w:w="10055" w:type="dxa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756"/>
        <w:gridCol w:w="755"/>
        <w:gridCol w:w="769"/>
        <w:gridCol w:w="755"/>
        <w:gridCol w:w="755"/>
        <w:gridCol w:w="755"/>
        <w:gridCol w:w="755"/>
        <w:gridCol w:w="769"/>
        <w:gridCol w:w="755"/>
        <w:gridCol w:w="755"/>
        <w:gridCol w:w="769"/>
        <w:gridCol w:w="772"/>
      </w:tblGrid>
      <w:tr w:rsidR="00944876" w:rsidRPr="00944876" w:rsidTr="00E146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5" w:type="dxa"/>
            <w:gridSpan w:val="13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  <w:shd w:val="clear" w:color="auto" w:fill="auto"/>
          </w:tcPr>
          <w:p w:rsidR="00944876" w:rsidRPr="00944876" w:rsidRDefault="00944876" w:rsidP="00944876">
            <w:pPr>
              <w:jc w:val="center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lastRenderedPageBreak/>
              <w:t>E. Coli (</w:t>
            </w:r>
            <w:proofErr w:type="spellStart"/>
            <w:r w:rsidRPr="00944876">
              <w:rPr>
                <w:sz w:val="20"/>
                <w:szCs w:val="20"/>
              </w:rPr>
              <w:t>cfu</w:t>
            </w:r>
            <w:proofErr w:type="spellEnd"/>
            <w:r w:rsidRPr="00944876">
              <w:rPr>
                <w:sz w:val="20"/>
                <w:szCs w:val="20"/>
              </w:rPr>
              <w:t>/ml</w:t>
            </w:r>
            <w:r>
              <w:rPr>
                <w:sz w:val="20"/>
                <w:szCs w:val="20"/>
              </w:rPr>
              <w:t>)</w:t>
            </w:r>
          </w:p>
        </w:tc>
      </w:tr>
      <w:tr w:rsidR="004A1CBE" w:rsidRPr="00944876" w:rsidTr="00E1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Date</w:t>
            </w:r>
          </w:p>
        </w:tc>
        <w:tc>
          <w:tcPr>
            <w:tcW w:w="756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1A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1B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2A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2B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3A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3B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4A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4B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5A</w:t>
            </w:r>
          </w:p>
        </w:tc>
        <w:tc>
          <w:tcPr>
            <w:tcW w:w="755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5B</w:t>
            </w:r>
          </w:p>
        </w:tc>
        <w:tc>
          <w:tcPr>
            <w:tcW w:w="769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6A</w:t>
            </w:r>
          </w:p>
        </w:tc>
        <w:tc>
          <w:tcPr>
            <w:tcW w:w="772" w:type="dxa"/>
            <w:tcBorders>
              <w:top w:val="threeDEmboss" w:sz="24" w:space="0" w:color="auto"/>
            </w:tcBorders>
            <w:shd w:val="clear" w:color="auto" w:fill="auto"/>
          </w:tcPr>
          <w:p w:rsidR="00C53B04" w:rsidRPr="00944876" w:rsidRDefault="00C53B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LI 6B</w:t>
            </w:r>
          </w:p>
        </w:tc>
      </w:tr>
      <w:tr w:rsidR="004A1CBE" w:rsidRPr="00944876" w:rsidTr="004A1CBE">
        <w:trPr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bottom w:val="nil"/>
            </w:tcBorders>
            <w:shd w:val="clear" w:color="auto" w:fill="auto"/>
          </w:tcPr>
          <w:p w:rsidR="00C53B04" w:rsidRPr="00944876" w:rsidRDefault="00665D7A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6/12/12</w:t>
            </w:r>
          </w:p>
        </w:tc>
        <w:tc>
          <w:tcPr>
            <w:tcW w:w="756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1433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1533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1000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3500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1100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1267</w:t>
            </w:r>
          </w:p>
        </w:tc>
        <w:tc>
          <w:tcPr>
            <w:tcW w:w="769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1467</w:t>
            </w:r>
          </w:p>
        </w:tc>
        <w:tc>
          <w:tcPr>
            <w:tcW w:w="772" w:type="dxa"/>
            <w:tcBorders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1000</w:t>
            </w:r>
          </w:p>
        </w:tc>
      </w:tr>
      <w:tr w:rsidR="004A1CBE" w:rsidRPr="00944876" w:rsidTr="004A1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665D7A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6/19/12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1133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933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1633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267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300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300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700</w:t>
            </w:r>
          </w:p>
        </w:tc>
        <w:tc>
          <w:tcPr>
            <w:tcW w:w="772" w:type="dxa"/>
            <w:tcBorders>
              <w:top w:val="nil"/>
              <w:bottom w:val="nil"/>
            </w:tcBorders>
            <w:shd w:val="clear" w:color="auto" w:fill="auto"/>
          </w:tcPr>
          <w:p w:rsidR="00C53B04" w:rsidRPr="00944876" w:rsidRDefault="004119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667</w:t>
            </w:r>
          </w:p>
        </w:tc>
      </w:tr>
      <w:tr w:rsidR="004A1CBE" w:rsidRPr="00944876" w:rsidTr="004A1CBE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tcBorders>
              <w:top w:val="nil"/>
            </w:tcBorders>
            <w:shd w:val="clear" w:color="auto" w:fill="auto"/>
          </w:tcPr>
          <w:p w:rsidR="00C53B04" w:rsidRPr="00944876" w:rsidRDefault="00665D7A">
            <w:pPr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6/26/12</w:t>
            </w:r>
          </w:p>
        </w:tc>
        <w:tc>
          <w:tcPr>
            <w:tcW w:w="756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-------</w:t>
            </w:r>
            <w:r w:rsidR="00944876">
              <w:rPr>
                <w:sz w:val="20"/>
                <w:szCs w:val="20"/>
              </w:rPr>
              <w:t>-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1500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1300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733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67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367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533</w:t>
            </w:r>
          </w:p>
        </w:tc>
        <w:tc>
          <w:tcPr>
            <w:tcW w:w="769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267</w:t>
            </w:r>
          </w:p>
        </w:tc>
        <w:tc>
          <w:tcPr>
            <w:tcW w:w="772" w:type="dxa"/>
            <w:tcBorders>
              <w:top w:val="nil"/>
            </w:tcBorders>
            <w:shd w:val="clear" w:color="auto" w:fill="auto"/>
          </w:tcPr>
          <w:p w:rsidR="00C53B04" w:rsidRPr="00944876" w:rsidRDefault="004119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44876">
              <w:rPr>
                <w:sz w:val="20"/>
                <w:szCs w:val="20"/>
              </w:rPr>
              <w:t>700</w:t>
            </w:r>
          </w:p>
        </w:tc>
      </w:tr>
    </w:tbl>
    <w:p w:rsidR="00E1466B" w:rsidRDefault="00E1466B" w:rsidP="00E1466B">
      <w:pPr>
        <w:tabs>
          <w:tab w:val="left" w:pos="3057"/>
        </w:tabs>
        <w:spacing w:line="240" w:lineRule="auto"/>
      </w:pPr>
      <w:r>
        <w:t>n=3                                                                                                                                                                                    TNTC= too numerous to count</w:t>
      </w:r>
      <w:r>
        <w:tab/>
      </w:r>
    </w:p>
    <w:p w:rsidR="00E1466B" w:rsidRDefault="00E1466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E1466B" w:rsidRDefault="00E1466B">
      <w:pPr>
        <w:rPr>
          <w:sz w:val="20"/>
          <w:szCs w:val="20"/>
        </w:rPr>
      </w:pPr>
    </w:p>
    <w:p w:rsidR="00E1466B" w:rsidRDefault="00E1466B">
      <w:pPr>
        <w:rPr>
          <w:sz w:val="20"/>
          <w:szCs w:val="20"/>
        </w:rPr>
      </w:pPr>
    </w:p>
    <w:p w:rsidR="00E1466B" w:rsidRDefault="00E1466B">
      <w:pPr>
        <w:rPr>
          <w:sz w:val="20"/>
          <w:szCs w:val="20"/>
        </w:rPr>
      </w:pPr>
    </w:p>
    <w:tbl>
      <w:tblPr>
        <w:tblStyle w:val="LightShading"/>
        <w:tblpPr w:leftFromText="180" w:rightFromText="180" w:vertAnchor="text" w:horzAnchor="margin" w:tblpXSpec="center" w:tblpY="-214"/>
        <w:tblW w:w="11147" w:type="dxa"/>
        <w:tblBorders>
          <w:insideH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801"/>
        <w:gridCol w:w="749"/>
        <w:gridCol w:w="843"/>
        <w:gridCol w:w="843"/>
        <w:gridCol w:w="843"/>
        <w:gridCol w:w="843"/>
        <w:gridCol w:w="748"/>
        <w:gridCol w:w="767"/>
        <w:gridCol w:w="852"/>
        <w:gridCol w:w="852"/>
        <w:gridCol w:w="994"/>
        <w:gridCol w:w="941"/>
      </w:tblGrid>
      <w:tr w:rsidR="004A1CBE" w:rsidRPr="004C1F81" w:rsidTr="00E146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47" w:type="dxa"/>
            <w:gridSpan w:val="13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  <w:shd w:val="clear" w:color="auto" w:fill="auto"/>
          </w:tcPr>
          <w:p w:rsidR="004A1CBE" w:rsidRPr="004C1F81" w:rsidRDefault="004A1CBE" w:rsidP="004A1CBE">
            <w:pPr>
              <w:jc w:val="center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Coliform</w:t>
            </w:r>
          </w:p>
        </w:tc>
      </w:tr>
      <w:tr w:rsidR="00E1466B" w:rsidRPr="004C1F81" w:rsidTr="00E1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Date</w:t>
            </w:r>
          </w:p>
        </w:tc>
        <w:tc>
          <w:tcPr>
            <w:tcW w:w="801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1A</w:t>
            </w:r>
          </w:p>
        </w:tc>
        <w:tc>
          <w:tcPr>
            <w:tcW w:w="749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1B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2A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2B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3A</w:t>
            </w:r>
          </w:p>
        </w:tc>
        <w:tc>
          <w:tcPr>
            <w:tcW w:w="843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3B</w:t>
            </w:r>
          </w:p>
        </w:tc>
        <w:tc>
          <w:tcPr>
            <w:tcW w:w="748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4A</w:t>
            </w:r>
          </w:p>
        </w:tc>
        <w:tc>
          <w:tcPr>
            <w:tcW w:w="767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4B</w:t>
            </w:r>
          </w:p>
        </w:tc>
        <w:tc>
          <w:tcPr>
            <w:tcW w:w="852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5A</w:t>
            </w:r>
          </w:p>
        </w:tc>
        <w:tc>
          <w:tcPr>
            <w:tcW w:w="852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5B</w:t>
            </w:r>
          </w:p>
        </w:tc>
        <w:tc>
          <w:tcPr>
            <w:tcW w:w="994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6A</w:t>
            </w:r>
          </w:p>
        </w:tc>
        <w:tc>
          <w:tcPr>
            <w:tcW w:w="941" w:type="dxa"/>
            <w:tcBorders>
              <w:top w:val="threeDEmboss" w:sz="24" w:space="0" w:color="auto"/>
            </w:tcBorders>
            <w:shd w:val="clear" w:color="auto" w:fill="auto"/>
          </w:tcPr>
          <w:p w:rsidR="004C1F81" w:rsidRPr="004C1F81" w:rsidRDefault="004C1F81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C1F81">
              <w:rPr>
                <w:sz w:val="20"/>
                <w:szCs w:val="20"/>
              </w:rPr>
              <w:t>LI 6B</w:t>
            </w:r>
          </w:p>
        </w:tc>
      </w:tr>
      <w:tr w:rsidR="004A1CBE" w:rsidRPr="004C1F81" w:rsidTr="00E1466B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bottom w:val="nil"/>
            </w:tcBorders>
            <w:shd w:val="clear" w:color="auto" w:fill="auto"/>
          </w:tcPr>
          <w:p w:rsidR="004C1F81" w:rsidRPr="004C1F81" w:rsidRDefault="004C1F81" w:rsidP="004A1CBE">
            <w:r w:rsidRPr="004C1F81">
              <w:t>6/14/12</w:t>
            </w:r>
          </w:p>
        </w:tc>
        <w:tc>
          <w:tcPr>
            <w:tcW w:w="801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E146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49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8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52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1466B" w:rsidRPr="004C1F81" w:rsidTr="00E146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4C1F81" w:rsidP="004A1CBE">
            <w:r w:rsidRPr="004C1F81">
              <w:t>6/21/12</w:t>
            </w:r>
          </w:p>
        </w:tc>
        <w:tc>
          <w:tcPr>
            <w:tcW w:w="801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49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843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8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94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top w:val="nil"/>
              <w:bottom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4A1CBE" w:rsidRPr="004C1F81" w:rsidTr="00E1466B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dxa"/>
            <w:tcBorders>
              <w:top w:val="nil"/>
            </w:tcBorders>
            <w:shd w:val="clear" w:color="auto" w:fill="auto"/>
          </w:tcPr>
          <w:p w:rsidR="004C1F81" w:rsidRPr="004C1F81" w:rsidRDefault="004C1F81" w:rsidP="004A1CBE">
            <w:r w:rsidRPr="004C1F81">
              <w:t>6/28/12</w:t>
            </w:r>
          </w:p>
        </w:tc>
        <w:tc>
          <w:tcPr>
            <w:tcW w:w="801" w:type="dxa"/>
            <w:tcBorders>
              <w:top w:val="nil"/>
            </w:tcBorders>
            <w:shd w:val="clear" w:color="auto" w:fill="auto"/>
          </w:tcPr>
          <w:p w:rsidR="004C1F81" w:rsidRPr="004C1F81" w:rsidRDefault="004A1CBE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749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48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67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41" w:type="dxa"/>
            <w:tcBorders>
              <w:top w:val="nil"/>
            </w:tcBorders>
            <w:shd w:val="clear" w:color="auto" w:fill="auto"/>
          </w:tcPr>
          <w:p w:rsidR="004C1F81" w:rsidRPr="004C1F81" w:rsidRDefault="00E1466B" w:rsidP="004A1C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1466B" w:rsidRDefault="00E1466B" w:rsidP="00E1466B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>
        <w:tab/>
      </w:r>
    </w:p>
    <w:p w:rsidR="004C1F81" w:rsidRPr="00944876" w:rsidRDefault="004C1F81">
      <w:pPr>
        <w:rPr>
          <w:sz w:val="20"/>
          <w:szCs w:val="20"/>
        </w:rPr>
      </w:pPr>
    </w:p>
    <w:p w:rsidR="00716C4A" w:rsidRDefault="00E1466B" w:rsidP="00665D7A">
      <w:pPr>
        <w:tabs>
          <w:tab w:val="left" w:pos="2350"/>
        </w:tabs>
      </w:pPr>
      <w:r>
        <w:tab/>
      </w:r>
    </w:p>
    <w:p w:rsidR="00E1466B" w:rsidRDefault="00E1466B" w:rsidP="00665D7A">
      <w:pPr>
        <w:tabs>
          <w:tab w:val="left" w:pos="2350"/>
        </w:tabs>
      </w:pPr>
    </w:p>
    <w:p w:rsidR="00E1466B" w:rsidRDefault="00E1466B" w:rsidP="00665D7A">
      <w:pPr>
        <w:tabs>
          <w:tab w:val="left" w:pos="2350"/>
        </w:tabs>
      </w:pPr>
    </w:p>
    <w:p w:rsidR="00E1466B" w:rsidRDefault="00E1466B" w:rsidP="00665D7A">
      <w:pPr>
        <w:tabs>
          <w:tab w:val="left" w:pos="2350"/>
        </w:tabs>
      </w:pPr>
    </w:p>
    <w:p w:rsidR="00E1466B" w:rsidRDefault="00E1466B" w:rsidP="00665D7A">
      <w:pPr>
        <w:tabs>
          <w:tab w:val="left" w:pos="2350"/>
        </w:tabs>
      </w:pPr>
    </w:p>
    <w:p w:rsidR="00E1466B" w:rsidRDefault="00E1466B" w:rsidP="00665D7A">
      <w:pPr>
        <w:tabs>
          <w:tab w:val="left" w:pos="2350"/>
        </w:tabs>
      </w:pPr>
    </w:p>
    <w:tbl>
      <w:tblPr>
        <w:tblStyle w:val="LightShading"/>
        <w:tblW w:w="0" w:type="auto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1178"/>
        <w:gridCol w:w="1071"/>
        <w:gridCol w:w="1071"/>
        <w:gridCol w:w="1071"/>
        <w:gridCol w:w="1541"/>
        <w:gridCol w:w="1285"/>
        <w:gridCol w:w="1071"/>
        <w:gridCol w:w="1178"/>
      </w:tblGrid>
      <w:tr w:rsidR="00DD2DB2" w:rsidTr="00944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6" w:type="dxa"/>
            <w:gridSpan w:val="8"/>
            <w:tcBorders>
              <w:left w:val="none" w:sz="0" w:space="0" w:color="auto"/>
              <w:bottom w:val="threeDEngrave" w:sz="24" w:space="0" w:color="auto"/>
              <w:right w:val="none" w:sz="0" w:space="0" w:color="auto"/>
            </w:tcBorders>
            <w:shd w:val="clear" w:color="auto" w:fill="auto"/>
          </w:tcPr>
          <w:p w:rsidR="00DD2DB2" w:rsidRDefault="00DD2DB2" w:rsidP="00DD2DB2">
            <w:pPr>
              <w:tabs>
                <w:tab w:val="left" w:pos="2350"/>
              </w:tabs>
              <w:jc w:val="center"/>
            </w:pPr>
            <w:r w:rsidRPr="00DD2DB2">
              <w:lastRenderedPageBreak/>
              <w:t>E. Coli</w:t>
            </w:r>
            <w:r>
              <w:t xml:space="preserve"> (</w:t>
            </w:r>
            <w:proofErr w:type="spellStart"/>
            <w:r>
              <w:t>cfu</w:t>
            </w:r>
            <w:proofErr w:type="spellEnd"/>
            <w:r>
              <w:t>/ml)</w:t>
            </w:r>
          </w:p>
        </w:tc>
      </w:tr>
      <w:tr w:rsidR="00944876" w:rsidTr="009448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6" w:type="dxa"/>
            <w:gridSpan w:val="8"/>
            <w:tcBorders>
              <w:top w:val="threeDEngrave" w:sz="24" w:space="0" w:color="auto"/>
              <w:bottom w:val="nil"/>
            </w:tcBorders>
            <w:shd w:val="clear" w:color="auto" w:fill="auto"/>
          </w:tcPr>
          <w:p w:rsidR="00944876" w:rsidRPr="00DD2DB2" w:rsidRDefault="00944876" w:rsidP="00DD2DB2">
            <w:pPr>
              <w:tabs>
                <w:tab w:val="left" w:pos="2350"/>
              </w:tabs>
              <w:jc w:val="center"/>
            </w:pPr>
          </w:p>
        </w:tc>
      </w:tr>
      <w:tr w:rsidR="00DD2DB2" w:rsidTr="00944876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</w:pPr>
            <w:r>
              <w:t>Date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1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2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</w:t>
            </w:r>
            <w:r w:rsidR="0076083E">
              <w:t xml:space="preserve"> 3</w:t>
            </w:r>
          </w:p>
        </w:tc>
        <w:tc>
          <w:tcPr>
            <w:tcW w:w="154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*MC</w:t>
            </w:r>
            <w:r w:rsidR="0076083E">
              <w:t xml:space="preserve"> 3</w:t>
            </w:r>
          </w:p>
        </w:tc>
        <w:tc>
          <w:tcPr>
            <w:tcW w:w="1285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4</w:t>
            </w:r>
          </w:p>
        </w:tc>
        <w:tc>
          <w:tcPr>
            <w:tcW w:w="1071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5</w:t>
            </w:r>
          </w:p>
        </w:tc>
        <w:tc>
          <w:tcPr>
            <w:tcW w:w="1178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E. Coli:</w:t>
            </w:r>
          </w:p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6</w:t>
            </w:r>
          </w:p>
        </w:tc>
      </w:tr>
      <w:tr w:rsidR="00DD2DB2" w:rsidTr="00DD2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2220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500</w:t>
            </w:r>
          </w:p>
        </w:tc>
        <w:tc>
          <w:tcPr>
            <w:tcW w:w="154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733</w:t>
            </w:r>
          </w:p>
        </w:tc>
        <w:tc>
          <w:tcPr>
            <w:tcW w:w="1285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178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TNTC</w:t>
            </w:r>
          </w:p>
        </w:tc>
      </w:tr>
      <w:tr w:rsidR="00DD2DB2" w:rsidTr="00DD2DB2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</w:pPr>
            <w:r>
              <w:t>6/21/12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9767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1833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533</w:t>
            </w:r>
          </w:p>
        </w:tc>
      </w:tr>
      <w:tr w:rsidR="00DD2DB2" w:rsidTr="00DD2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</w:pPr>
            <w:r>
              <w:t>6/28/12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178" w:type="dxa"/>
            <w:tcBorders>
              <w:top w:val="nil"/>
            </w:tcBorders>
            <w:shd w:val="clear" w:color="auto" w:fill="auto"/>
          </w:tcPr>
          <w:p w:rsidR="00A54909" w:rsidRDefault="00A54909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667</w:t>
            </w:r>
          </w:p>
        </w:tc>
      </w:tr>
    </w:tbl>
    <w:p w:rsidR="00FB43EC" w:rsidRDefault="00E1466B" w:rsidP="00665D7A">
      <w:pPr>
        <w:tabs>
          <w:tab w:val="left" w:pos="2350"/>
        </w:tabs>
      </w:pPr>
      <w:r>
        <w:t>n=3                                                                                                                                                                               TNTC= too numerous to count</w:t>
      </w:r>
    </w:p>
    <w:tbl>
      <w:tblPr>
        <w:tblStyle w:val="LightShading"/>
        <w:tblW w:w="9393" w:type="dxa"/>
        <w:tblBorders>
          <w:insideH w:val="double" w:sz="4" w:space="0" w:color="auto"/>
        </w:tblBorders>
        <w:tblLook w:val="06A0" w:firstRow="1" w:lastRow="0" w:firstColumn="1" w:lastColumn="0" w:noHBand="1" w:noVBand="1"/>
      </w:tblPr>
      <w:tblGrid>
        <w:gridCol w:w="1098"/>
        <w:gridCol w:w="1356"/>
        <w:gridCol w:w="1248"/>
        <w:gridCol w:w="1065"/>
        <w:gridCol w:w="1065"/>
        <w:gridCol w:w="1248"/>
        <w:gridCol w:w="1248"/>
        <w:gridCol w:w="1065"/>
      </w:tblGrid>
      <w:tr w:rsidR="00944876" w:rsidTr="009448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3" w:type="dxa"/>
            <w:gridSpan w:val="8"/>
            <w:tcBorders>
              <w:top w:val="none" w:sz="0" w:space="0" w:color="auto"/>
              <w:left w:val="none" w:sz="0" w:space="0" w:color="auto"/>
              <w:bottom w:val="threeDEmboss" w:sz="24" w:space="0" w:color="auto"/>
              <w:right w:val="none" w:sz="0" w:space="0" w:color="auto"/>
            </w:tcBorders>
          </w:tcPr>
          <w:p w:rsidR="00944876" w:rsidRDefault="00944876" w:rsidP="00944876">
            <w:pPr>
              <w:tabs>
                <w:tab w:val="left" w:pos="2350"/>
              </w:tabs>
              <w:jc w:val="center"/>
            </w:pPr>
            <w:r>
              <w:t>Coliform</w:t>
            </w:r>
          </w:p>
        </w:tc>
      </w:tr>
      <w:tr w:rsidR="00944876" w:rsidTr="00944876">
        <w:trPr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3" w:type="dxa"/>
            <w:gridSpan w:val="8"/>
            <w:tcBorders>
              <w:top w:val="threeDEmboss" w:sz="24" w:space="0" w:color="auto"/>
              <w:bottom w:val="nil"/>
            </w:tcBorders>
          </w:tcPr>
          <w:p w:rsidR="00944876" w:rsidRDefault="00944876" w:rsidP="00944876">
            <w:pPr>
              <w:tabs>
                <w:tab w:val="left" w:pos="2350"/>
              </w:tabs>
              <w:jc w:val="center"/>
            </w:pPr>
          </w:p>
        </w:tc>
      </w:tr>
      <w:tr w:rsidR="0076083E" w:rsidTr="00944876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</w:pPr>
            <w:r>
              <w:t>Date</w:t>
            </w:r>
          </w:p>
        </w:tc>
        <w:tc>
          <w:tcPr>
            <w:tcW w:w="1356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MC 1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2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 MC 3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76083E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 MC 3</w:t>
            </w:r>
          </w:p>
        </w:tc>
        <w:tc>
          <w:tcPr>
            <w:tcW w:w="1248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4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5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Coliform:</w:t>
            </w:r>
          </w:p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MC 6</w:t>
            </w:r>
          </w:p>
        </w:tc>
      </w:tr>
      <w:tr w:rsidR="0076083E" w:rsidTr="00944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356" w:type="dxa"/>
            <w:tcBorders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48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TNTC</w:t>
            </w:r>
          </w:p>
        </w:tc>
        <w:tc>
          <w:tcPr>
            <w:tcW w:w="1065" w:type="dxa"/>
            <w:tcBorders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TNTC</w:t>
            </w:r>
          </w:p>
        </w:tc>
      </w:tr>
      <w:tr w:rsidR="0076083E" w:rsidTr="00944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</w:pPr>
            <w:r>
              <w:t>6/14/12</w:t>
            </w:r>
          </w:p>
        </w:tc>
        <w:tc>
          <w:tcPr>
            <w:tcW w:w="1356" w:type="dxa"/>
            <w:tcBorders>
              <w:top w:val="nil"/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76083E" w:rsidTr="009448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</w:pPr>
            <w:r>
              <w:t>6/28/12</w:t>
            </w:r>
          </w:p>
        </w:tc>
        <w:tc>
          <w:tcPr>
            <w:tcW w:w="1356" w:type="dxa"/>
            <w:tcBorders>
              <w:top w:val="nil"/>
            </w:tcBorders>
          </w:tcPr>
          <w:p w:rsidR="0076083E" w:rsidRDefault="0076083E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248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48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65" w:type="dxa"/>
            <w:tcBorders>
              <w:top w:val="nil"/>
            </w:tcBorders>
          </w:tcPr>
          <w:p w:rsidR="0076083E" w:rsidRDefault="00E1466B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:rsidR="00E1466B" w:rsidRDefault="00E1466B" w:rsidP="00E1466B">
      <w:pPr>
        <w:tabs>
          <w:tab w:val="left" w:pos="3057"/>
        </w:tabs>
        <w:spacing w:line="240" w:lineRule="auto"/>
      </w:pPr>
      <w:r>
        <w:t xml:space="preserve">n=3                                                                                                                                                                                    1= </w:t>
      </w:r>
      <w:proofErr w:type="gramStart"/>
      <w:r>
        <w:t>none  2</w:t>
      </w:r>
      <w:proofErr w:type="gramEnd"/>
      <w:r>
        <w:t>= &lt;50% of plate  3= &gt;50% of plate                                                                                                         TNTC= too numerous to count</w:t>
      </w:r>
      <w:r>
        <w:tab/>
      </w:r>
    </w:p>
    <w:p w:rsidR="00A54909" w:rsidRDefault="00A54909" w:rsidP="00665D7A">
      <w:pPr>
        <w:tabs>
          <w:tab w:val="left" w:pos="2350"/>
        </w:tabs>
      </w:pPr>
    </w:p>
    <w:tbl>
      <w:tblPr>
        <w:tblStyle w:val="LightShading"/>
        <w:tblW w:w="10008" w:type="dxa"/>
        <w:tblBorders>
          <w:insideH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2160"/>
        <w:gridCol w:w="1890"/>
        <w:gridCol w:w="1260"/>
        <w:gridCol w:w="990"/>
        <w:gridCol w:w="1080"/>
      </w:tblGrid>
      <w:tr w:rsidR="00B556A6" w:rsidTr="00D55D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tbl>
            <w:tblPr>
              <w:tblW w:w="816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163"/>
            </w:tblGrid>
            <w:tr w:rsidR="00B556A6" w:rsidTr="00863B33">
              <w:trPr>
                <w:trHeight w:val="300"/>
              </w:trPr>
              <w:tc>
                <w:tcPr>
                  <w:tcW w:w="8163" w:type="dxa"/>
                  <w:noWrap/>
                  <w:vAlign w:val="bottom"/>
                  <w:hideMark/>
                </w:tcPr>
                <w:p w:rsidR="00B556A6" w:rsidRPr="00D55DBD" w:rsidRDefault="00B556A6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</w:pPr>
                  <w:r w:rsidRPr="00D55DBD"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  <w:t>Scientific Name</w:t>
                  </w:r>
                </w:p>
                <w:p w:rsidR="00B556A6" w:rsidRPr="00863B33" w:rsidRDefault="00B556A6">
                  <w:pPr>
                    <w:spacing w:after="0" w:line="240" w:lineRule="auto"/>
                    <w:rPr>
                      <w:rFonts w:ascii="Calibri" w:eastAsia="Times New Roman" w:hAnsi="Calibri" w:cs="Calibri"/>
                      <w:iCs/>
                      <w:color w:val="000000"/>
                    </w:rPr>
                  </w:pPr>
                  <w:r w:rsidRPr="00D55DBD">
                    <w:rPr>
                      <w:rFonts w:ascii="Calibri" w:eastAsia="Times New Roman" w:hAnsi="Calibri" w:cs="Calibri"/>
                      <w:b/>
                      <w:iCs/>
                      <w:color w:val="000000"/>
                    </w:rPr>
                    <w:t xml:space="preserve"> of Species</w:t>
                  </w:r>
                </w:p>
              </w:tc>
            </w:tr>
          </w:tbl>
          <w:p w:rsidR="00B556A6" w:rsidRDefault="00B556A6" w:rsidP="00665D7A">
            <w:pPr>
              <w:tabs>
                <w:tab w:val="left" w:pos="2350"/>
              </w:tabs>
            </w:pPr>
          </w:p>
        </w:tc>
        <w:tc>
          <w:tcPr>
            <w:tcW w:w="21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Common Name </w:t>
            </w:r>
          </w:p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 Species</w:t>
            </w:r>
          </w:p>
        </w:tc>
        <w:tc>
          <w:tcPr>
            <w:tcW w:w="1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2012 Number of Species Captured</w:t>
            </w:r>
          </w:p>
        </w:tc>
        <w:tc>
          <w:tcPr>
            <w:tcW w:w="1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Tolerance</w:t>
            </w:r>
          </w:p>
        </w:tc>
        <w:tc>
          <w:tcPr>
            <w:tcW w:w="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Feeding Guild</w:t>
            </w:r>
          </w:p>
        </w:tc>
        <w:tc>
          <w:tcPr>
            <w:tcW w:w="1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Category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Campostomoa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pauciradii</w:t>
            </w:r>
            <w:proofErr w:type="spellEnd"/>
          </w:p>
        </w:tc>
        <w:tc>
          <w:tcPr>
            <w:tcW w:w="216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Bluefin stoneroller</w:t>
            </w:r>
          </w:p>
        </w:tc>
        <w:tc>
          <w:tcPr>
            <w:tcW w:w="189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26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HB</w:t>
            </w:r>
          </w:p>
        </w:tc>
        <w:tc>
          <w:tcPr>
            <w:tcW w:w="108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Nocomis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leptocephalus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Bluehead</w:t>
            </w:r>
            <w:proofErr w:type="spellEnd"/>
            <w:r>
              <w:t xml:space="preserve"> Chub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Pimerphales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promelas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Fathead Minnow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Notropis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lutipinnis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Yellowfin</w:t>
            </w:r>
            <w:proofErr w:type="spellEnd"/>
            <w:r>
              <w:t xml:space="preserve"> shiner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IC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Semotilus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thoreauianus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Dixie Chub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Catostomus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commersoni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White sucker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RBS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Hypentelium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etowanum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Alabama </w:t>
            </w:r>
            <w:proofErr w:type="spellStart"/>
            <w:r>
              <w:t>hogsucker</w:t>
            </w:r>
            <w:proofErr w:type="spellEnd"/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RBS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Ameiurus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brunneus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Snail Bullhead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Ameiurus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natalis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Yellow bullhead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  <w:r>
              <w:t>--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Ameiurus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nebulosus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Black bullhead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HWI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Fundulus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stellifer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Southern studfish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Lepomis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auritus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Redbreast sunfish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SF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b w:val="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Lepomis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macrochirus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Bluegill sunfish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SF</w:t>
            </w:r>
          </w:p>
        </w:tc>
      </w:tr>
      <w:tr w:rsidR="00B556A6" w:rsidTr="00D55D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bottom w:val="nil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Micropterus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salmoides</w:t>
            </w:r>
            <w:proofErr w:type="spellEnd"/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Largemouth Bass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</w:t>
            </w:r>
          </w:p>
        </w:tc>
      </w:tr>
      <w:tr w:rsidR="00B556A6" w:rsidTr="00D55D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Pr="00D55DBD" w:rsidRDefault="00B556A6" w:rsidP="00665D7A">
            <w:pPr>
              <w:tabs>
                <w:tab w:val="left" w:pos="2350"/>
              </w:tabs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</w:pP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Percina</w:t>
            </w:r>
            <w:proofErr w:type="spellEnd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 xml:space="preserve"> </w:t>
            </w:r>
            <w:proofErr w:type="spellStart"/>
            <w:r w:rsidRPr="00D55DBD">
              <w:rPr>
                <w:rFonts w:ascii="Calibri" w:eastAsia="Times New Roman" w:hAnsi="Calibri" w:cs="Calibri"/>
                <w:b w:val="0"/>
                <w:i/>
                <w:iCs/>
                <w:color w:val="000000"/>
              </w:rPr>
              <w:t>nigrofasciata</w:t>
            </w:r>
            <w:proofErr w:type="spellEnd"/>
          </w:p>
        </w:tc>
        <w:tc>
          <w:tcPr>
            <w:tcW w:w="216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Blackbanded</w:t>
            </w:r>
            <w:proofErr w:type="spellEnd"/>
            <w:r>
              <w:t xml:space="preserve"> Darter</w:t>
            </w:r>
          </w:p>
        </w:tc>
        <w:tc>
          <w:tcPr>
            <w:tcW w:w="189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26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99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  <w:tc>
          <w:tcPr>
            <w:tcW w:w="108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556A6" w:rsidRDefault="00B556A6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</w:t>
            </w:r>
          </w:p>
        </w:tc>
      </w:tr>
    </w:tbl>
    <w:p w:rsidR="00BB00B9" w:rsidRDefault="00BB00B9" w:rsidP="00665D7A">
      <w:pPr>
        <w:tabs>
          <w:tab w:val="left" w:pos="2350"/>
        </w:tabs>
      </w:pPr>
    </w:p>
    <w:p w:rsidR="00BB00B9" w:rsidRDefault="00B556A6" w:rsidP="00665D7A">
      <w:pPr>
        <w:tabs>
          <w:tab w:val="left" w:pos="2350"/>
        </w:tabs>
      </w:pPr>
      <w:r>
        <w:rPr>
          <w:noProof/>
        </w:rPr>
        <w:lastRenderedPageBreak/>
        <w:drawing>
          <wp:inline distT="0" distB="0" distL="0" distR="0" wp14:anchorId="198C6D26" wp14:editId="3B4401E1">
            <wp:extent cx="5262563" cy="32480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61F58" w:rsidRDefault="00E61F58" w:rsidP="00665D7A">
      <w:pPr>
        <w:tabs>
          <w:tab w:val="left" w:pos="2350"/>
        </w:tabs>
      </w:pPr>
      <w:bookmarkStart w:id="0" w:name="_GoBack"/>
      <w:bookmarkEnd w:id="0"/>
    </w:p>
    <w:p w:rsidR="00BB00B9" w:rsidRDefault="00D55DBD" w:rsidP="00665D7A">
      <w:pPr>
        <w:tabs>
          <w:tab w:val="left" w:pos="2350"/>
        </w:tabs>
      </w:pPr>
      <w:r>
        <w:rPr>
          <w:noProof/>
        </w:rPr>
        <w:drawing>
          <wp:inline distT="0" distB="0" distL="0" distR="0" wp14:anchorId="3B08DB9F" wp14:editId="5DDE3628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55DBD" w:rsidRDefault="00D55DBD" w:rsidP="00665D7A">
      <w:pPr>
        <w:tabs>
          <w:tab w:val="left" w:pos="2350"/>
        </w:tabs>
      </w:pPr>
      <w:r>
        <w:rPr>
          <w:noProof/>
        </w:rPr>
        <w:lastRenderedPageBreak/>
        <w:drawing>
          <wp:inline distT="0" distB="0" distL="0" distR="0" wp14:anchorId="30D07CBE" wp14:editId="494E4131">
            <wp:extent cx="4505325" cy="27146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55DBD" w:rsidRDefault="00D55DBD" w:rsidP="00665D7A">
      <w:pPr>
        <w:tabs>
          <w:tab w:val="left" w:pos="2350"/>
        </w:tabs>
      </w:pPr>
      <w:r>
        <w:rPr>
          <w:noProof/>
        </w:rPr>
        <w:drawing>
          <wp:inline distT="0" distB="0" distL="0" distR="0" wp14:anchorId="5A27C92B" wp14:editId="435D64B1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LightShading"/>
        <w:tblW w:w="10278" w:type="dxa"/>
        <w:tblBorders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2340"/>
        <w:gridCol w:w="1350"/>
        <w:gridCol w:w="2520"/>
      </w:tblGrid>
      <w:tr w:rsidR="004E6B35" w:rsidTr="00351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</w:pPr>
            <w:r>
              <w:t>IBI Metrics</w:t>
            </w:r>
          </w:p>
        </w:tc>
        <w:tc>
          <w:tcPr>
            <w:tcW w:w="23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 2011: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Metric Score </w:t>
            </w:r>
            <w:r w:rsidR="0035128D">
              <w:t xml:space="preserve">                </w:t>
            </w:r>
            <w:r>
              <w:t>(1, 3 or 5)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 2012: 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Raw Score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 2012:</w:t>
            </w:r>
          </w:p>
          <w:p w:rsidR="0035128D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Metric Score </w:t>
            </w:r>
          </w:p>
          <w:p w:rsidR="004E6B35" w:rsidRDefault="004E6B35" w:rsidP="00665D7A">
            <w:pPr>
              <w:tabs>
                <w:tab w:val="left" w:pos="235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(1, 3, or 5)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Number of native species</w:t>
            </w:r>
          </w:p>
        </w:tc>
        <w:tc>
          <w:tcPr>
            <w:tcW w:w="234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520" w:type="dxa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 xml:space="preserve">Number of benthic </w:t>
            </w:r>
            <w:proofErr w:type="spellStart"/>
            <w:r w:rsidRPr="0035128D">
              <w:rPr>
                <w:b w:val="0"/>
              </w:rPr>
              <w:t>invertivore</w:t>
            </w:r>
            <w:proofErr w:type="spellEnd"/>
            <w:r w:rsidRPr="0035128D">
              <w:rPr>
                <w:b w:val="0"/>
              </w:rPr>
              <w:t xml:space="preserve"> species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Number of native sunfish species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Native insectivorous cyprinid species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Head water intolerance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Round bodied sucker species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 xml:space="preserve">Species </w:t>
            </w:r>
            <w:proofErr w:type="spellStart"/>
            <w:r w:rsidRPr="0035128D">
              <w:rPr>
                <w:b w:val="0"/>
              </w:rPr>
              <w:t>eveness</w:t>
            </w:r>
            <w:proofErr w:type="spellEnd"/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86.8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 xml:space="preserve">Percent of fish as </w:t>
            </w:r>
            <w:proofErr w:type="spellStart"/>
            <w:r w:rsidRPr="0035128D">
              <w:rPr>
                <w:b w:val="0"/>
              </w:rPr>
              <w:t>Lepomis</w:t>
            </w:r>
            <w:proofErr w:type="spellEnd"/>
            <w:r w:rsidRPr="0035128D">
              <w:rPr>
                <w:b w:val="0"/>
              </w:rPr>
              <w:t xml:space="preserve"> species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22.2%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Percent of fish as insectivorous cyprinids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6.2%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Percent of fish as generalists or herbivores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38/3%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Percent of fish as benthic fluvial specialist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30.9%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lastRenderedPageBreak/>
              <w:t>Percent of individuals per 200 m of stream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216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DELT Anomalies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4E6B3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bottom w:val="nil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  <w:tr w:rsidR="004E6B35" w:rsidTr="00351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bottom w:val="nil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Overall IBI score (range 8-60)</w:t>
            </w:r>
          </w:p>
        </w:tc>
        <w:tc>
          <w:tcPr>
            <w:tcW w:w="234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-------------</w:t>
            </w:r>
          </w:p>
        </w:tc>
        <w:tc>
          <w:tcPr>
            <w:tcW w:w="2520" w:type="dxa"/>
            <w:tcBorders>
              <w:top w:val="nil"/>
              <w:bottom w:val="nil"/>
            </w:tcBorders>
            <w:shd w:val="clear" w:color="auto" w:fill="auto"/>
          </w:tcPr>
          <w:p w:rsidR="001E4DF5" w:rsidRDefault="001E4DF5" w:rsidP="00665D7A">
            <w:pPr>
              <w:tabs>
                <w:tab w:val="left" w:pos="23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30 </w:t>
            </w:r>
          </w:p>
        </w:tc>
      </w:tr>
      <w:tr w:rsidR="004E6B35" w:rsidTr="00351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8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Pr="0035128D" w:rsidRDefault="004E6B35" w:rsidP="00665D7A">
            <w:pPr>
              <w:tabs>
                <w:tab w:val="left" w:pos="2350"/>
              </w:tabs>
              <w:rPr>
                <w:b w:val="0"/>
              </w:rPr>
            </w:pPr>
            <w:r w:rsidRPr="0035128D">
              <w:rPr>
                <w:b w:val="0"/>
              </w:rPr>
              <w:t>IBI narrative rank (very poor, poor, fair, good, excellent)</w:t>
            </w:r>
          </w:p>
        </w:tc>
        <w:tc>
          <w:tcPr>
            <w:tcW w:w="234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poor</w:t>
            </w:r>
          </w:p>
        </w:tc>
        <w:tc>
          <w:tcPr>
            <w:tcW w:w="135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--------------</w:t>
            </w:r>
          </w:p>
        </w:tc>
        <w:tc>
          <w:tcPr>
            <w:tcW w:w="2520" w:type="dxa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E6B35" w:rsidRDefault="001E4DF5" w:rsidP="00665D7A">
            <w:pPr>
              <w:tabs>
                <w:tab w:val="left" w:pos="235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poor</w:t>
            </w:r>
          </w:p>
        </w:tc>
      </w:tr>
    </w:tbl>
    <w:p w:rsidR="00BB00B9" w:rsidRDefault="0035128D" w:rsidP="00665D7A">
      <w:pPr>
        <w:tabs>
          <w:tab w:val="left" w:pos="2350"/>
        </w:tabs>
      </w:pPr>
      <w:r>
        <w:rPr>
          <w:noProof/>
        </w:rPr>
        <w:drawing>
          <wp:inline distT="0" distB="0" distL="0" distR="0" wp14:anchorId="70ECAD9E" wp14:editId="42CD8600">
            <wp:extent cx="4562475" cy="27146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128D" w:rsidRDefault="0035128D" w:rsidP="00665D7A">
      <w:pPr>
        <w:tabs>
          <w:tab w:val="left" w:pos="2350"/>
        </w:tabs>
      </w:pPr>
      <w:r>
        <w:rPr>
          <w:noProof/>
        </w:rPr>
        <w:drawing>
          <wp:inline distT="0" distB="0" distL="0" distR="0" wp14:anchorId="619A94BA" wp14:editId="02487E8A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128D" w:rsidRDefault="0035128D" w:rsidP="00665D7A">
      <w:pPr>
        <w:tabs>
          <w:tab w:val="left" w:pos="2350"/>
        </w:tabs>
      </w:pPr>
    </w:p>
    <w:p w:rsidR="004E6B35" w:rsidRDefault="004E6B35">
      <w:pPr>
        <w:tabs>
          <w:tab w:val="left" w:pos="2350"/>
        </w:tabs>
      </w:pPr>
    </w:p>
    <w:sectPr w:rsidR="004E6B35" w:rsidSect="00DD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B28EB"/>
    <w:multiLevelType w:val="hybridMultilevel"/>
    <w:tmpl w:val="004CE4DE"/>
    <w:lvl w:ilvl="0" w:tplc="C8DA003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6522D"/>
    <w:multiLevelType w:val="hybridMultilevel"/>
    <w:tmpl w:val="C6F6863A"/>
    <w:lvl w:ilvl="0" w:tplc="9BE08AA8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757F4"/>
    <w:multiLevelType w:val="hybridMultilevel"/>
    <w:tmpl w:val="09DCB3F4"/>
    <w:lvl w:ilvl="0" w:tplc="70C6D5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70"/>
    <w:rsid w:val="00193929"/>
    <w:rsid w:val="001E4DF5"/>
    <w:rsid w:val="00234958"/>
    <w:rsid w:val="002E774C"/>
    <w:rsid w:val="0035128D"/>
    <w:rsid w:val="0035602E"/>
    <w:rsid w:val="00375B40"/>
    <w:rsid w:val="004119DC"/>
    <w:rsid w:val="004900F6"/>
    <w:rsid w:val="004A1CBE"/>
    <w:rsid w:val="004C1F81"/>
    <w:rsid w:val="004E6B35"/>
    <w:rsid w:val="0050391E"/>
    <w:rsid w:val="00665D7A"/>
    <w:rsid w:val="00716C4A"/>
    <w:rsid w:val="0076083E"/>
    <w:rsid w:val="007D60EB"/>
    <w:rsid w:val="00863B33"/>
    <w:rsid w:val="008855EE"/>
    <w:rsid w:val="0094364E"/>
    <w:rsid w:val="00944876"/>
    <w:rsid w:val="009F5B70"/>
    <w:rsid w:val="00A54909"/>
    <w:rsid w:val="00A644A7"/>
    <w:rsid w:val="00B556A6"/>
    <w:rsid w:val="00BB00B9"/>
    <w:rsid w:val="00C53B04"/>
    <w:rsid w:val="00C96336"/>
    <w:rsid w:val="00CF661B"/>
    <w:rsid w:val="00D453CF"/>
    <w:rsid w:val="00D55DBD"/>
    <w:rsid w:val="00DD2DB2"/>
    <w:rsid w:val="00E1466B"/>
    <w:rsid w:val="00E149D1"/>
    <w:rsid w:val="00E61F58"/>
    <w:rsid w:val="00F25E09"/>
    <w:rsid w:val="00FA766F"/>
    <w:rsid w:val="00F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0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6A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B556A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60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6A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B556A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essi\Downloads\Water%20and%20Air%20temp%20chart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Species Composition for </a:t>
            </a:r>
          </a:p>
          <a:p>
            <a:pPr>
              <a:defRPr/>
            </a:pPr>
            <a:r>
              <a:rPr lang="en-US" baseline="0"/>
              <a:t>2011 and 2012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8.6518093021209053E-2"/>
          <c:y val="0.26453846330433184"/>
          <c:w val="0.86771256473715919"/>
          <c:h val="0.5444622483414062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Sheet2!$B$1</c:f>
              <c:strCache>
                <c:ptCount val="1"/>
                <c:pt idx="0">
                  <c:v>2011 Number of Species Captured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val>
            <c:numRef>
              <c:f>Sheet2!$B$2:$B$16</c:f>
              <c:numCache>
                <c:formatCode>General</c:formatCode>
                <c:ptCount val="15"/>
                <c:pt idx="0">
                  <c:v>12</c:v>
                </c:pt>
                <c:pt idx="1">
                  <c:v>4</c:v>
                </c:pt>
                <c:pt idx="2">
                  <c:v>2</c:v>
                </c:pt>
                <c:pt idx="3">
                  <c:v>0</c:v>
                </c:pt>
                <c:pt idx="4">
                  <c:v>5</c:v>
                </c:pt>
                <c:pt idx="5">
                  <c:v>0</c:v>
                </c:pt>
                <c:pt idx="6">
                  <c:v>2</c:v>
                </c:pt>
                <c:pt idx="7">
                  <c:v>1</c:v>
                </c:pt>
                <c:pt idx="8">
                  <c:v>5</c:v>
                </c:pt>
                <c:pt idx="9">
                  <c:v>0</c:v>
                </c:pt>
                <c:pt idx="10">
                  <c:v>44</c:v>
                </c:pt>
                <c:pt idx="11">
                  <c:v>13</c:v>
                </c:pt>
                <c:pt idx="12">
                  <c:v>7</c:v>
                </c:pt>
                <c:pt idx="13">
                  <c:v>1</c:v>
                </c:pt>
                <c:pt idx="14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Sheet2!$C$1</c:f>
              <c:strCache>
                <c:ptCount val="1"/>
                <c:pt idx="0">
                  <c:v>2012 Number of Species Captured</c:v>
                </c:pt>
              </c:strCache>
            </c:strRef>
          </c:tx>
          <c:spPr>
            <a:solidFill>
              <a:schemeClr val="accent4"/>
            </a:solidFill>
          </c:spPr>
          <c:invertIfNegative val="0"/>
          <c:val>
            <c:numRef>
              <c:f>Sheet2!$C$2:$C$16</c:f>
              <c:numCache>
                <c:formatCode>General</c:formatCode>
                <c:ptCount val="15"/>
                <c:pt idx="0">
                  <c:v>9</c:v>
                </c:pt>
                <c:pt idx="1">
                  <c:v>3</c:v>
                </c:pt>
                <c:pt idx="2">
                  <c:v>0</c:v>
                </c:pt>
                <c:pt idx="3">
                  <c:v>5</c:v>
                </c:pt>
                <c:pt idx="4">
                  <c:v>15</c:v>
                </c:pt>
                <c:pt idx="5">
                  <c:v>7</c:v>
                </c:pt>
                <c:pt idx="6">
                  <c:v>18</c:v>
                </c:pt>
                <c:pt idx="7">
                  <c:v>0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16</c:v>
                </c:pt>
                <c:pt idx="12">
                  <c:v>2</c:v>
                </c:pt>
                <c:pt idx="13">
                  <c:v>0</c:v>
                </c:pt>
                <c:pt idx="1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05095552"/>
        <c:axId val="105554688"/>
      </c:barChart>
      <c:catAx>
        <c:axId val="1050955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Species</a:t>
                </a:r>
                <a:r>
                  <a:rPr lang="en-US" baseline="0"/>
                  <a:t> Number</a:t>
                </a:r>
                <a:endParaRPr lang="en-US"/>
              </a:p>
            </c:rich>
          </c:tx>
          <c:overlay val="0"/>
        </c:title>
        <c:numFmt formatCode="General" sourceLinked="0"/>
        <c:majorTickMark val="none"/>
        <c:minorTickMark val="none"/>
        <c:tickLblPos val="nextTo"/>
        <c:crossAx val="105554688"/>
        <c:crosses val="autoZero"/>
        <c:auto val="1"/>
        <c:lblAlgn val="ctr"/>
        <c:lblOffset val="100"/>
        <c:noMultiLvlLbl val="0"/>
      </c:catAx>
      <c:valAx>
        <c:axId val="1055546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Species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>
            <a:noFill/>
          </a:ln>
        </c:spPr>
        <c:crossAx val="105095552"/>
        <c:crosses val="autoZero"/>
        <c:crossBetween val="between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5.9635575126970569E-2"/>
          <c:y val="0.1908395124078878"/>
          <c:w val="0.86863397169782097"/>
          <c:h val="7.0705428683584634E-2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Marsh</a:t>
            </a:r>
            <a:r>
              <a:rPr lang="en-US" baseline="0"/>
              <a:t>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9.1508092738407695E-2"/>
                  <c:y val="0.33771981627296588"/>
                </c:manualLayout>
              </c:layout>
              <c:numFmt formatCode="General" sourceLinked="0"/>
            </c:trendlineLbl>
          </c:trendline>
          <c:xVal>
            <c:numRef>
              <c:f>'Group Chart'!$A$36:$A$53</c:f>
              <c:numCache>
                <c:formatCode>General</c:formatCode>
                <c:ptCount val="18"/>
                <c:pt idx="0">
                  <c:v>21</c:v>
                </c:pt>
                <c:pt idx="1">
                  <c:v>17.75</c:v>
                </c:pt>
                <c:pt idx="2">
                  <c:v>19.600000000000001</c:v>
                </c:pt>
                <c:pt idx="3">
                  <c:v>21</c:v>
                </c:pt>
                <c:pt idx="4">
                  <c:v>21</c:v>
                </c:pt>
                <c:pt idx="5">
                  <c:v>22.7</c:v>
                </c:pt>
                <c:pt idx="6">
                  <c:v>22.5</c:v>
                </c:pt>
                <c:pt idx="7">
                  <c:v>21</c:v>
                </c:pt>
                <c:pt idx="8">
                  <c:v>23</c:v>
                </c:pt>
                <c:pt idx="9">
                  <c:v>23.5</c:v>
                </c:pt>
                <c:pt idx="10">
                  <c:v>22</c:v>
                </c:pt>
                <c:pt idx="11">
                  <c:v>23</c:v>
                </c:pt>
                <c:pt idx="12">
                  <c:v>22</c:v>
                </c:pt>
                <c:pt idx="13">
                  <c:v>22.5</c:v>
                </c:pt>
                <c:pt idx="14">
                  <c:v>23.5</c:v>
                </c:pt>
                <c:pt idx="15">
                  <c:v>22</c:v>
                </c:pt>
                <c:pt idx="16">
                  <c:v>21</c:v>
                </c:pt>
                <c:pt idx="17">
                  <c:v>22</c:v>
                </c:pt>
              </c:numCache>
            </c:numRef>
          </c:xVal>
          <c:yVal>
            <c:numRef>
              <c:f>'Group Chart'!$B$36:$B$53</c:f>
              <c:numCache>
                <c:formatCode>General</c:formatCode>
                <c:ptCount val="18"/>
                <c:pt idx="0">
                  <c:v>1.9</c:v>
                </c:pt>
                <c:pt idx="1">
                  <c:v>2.6</c:v>
                </c:pt>
                <c:pt idx="2">
                  <c:v>2</c:v>
                </c:pt>
                <c:pt idx="3">
                  <c:v>3.7</c:v>
                </c:pt>
                <c:pt idx="4">
                  <c:v>5.4</c:v>
                </c:pt>
                <c:pt idx="5">
                  <c:v>5.4</c:v>
                </c:pt>
                <c:pt idx="6">
                  <c:v>6.4</c:v>
                </c:pt>
                <c:pt idx="7">
                  <c:v>6.5</c:v>
                </c:pt>
                <c:pt idx="8">
                  <c:v>6</c:v>
                </c:pt>
                <c:pt idx="9">
                  <c:v>7.45</c:v>
                </c:pt>
                <c:pt idx="10">
                  <c:v>6.3</c:v>
                </c:pt>
                <c:pt idx="11">
                  <c:v>5.8</c:v>
                </c:pt>
                <c:pt idx="12">
                  <c:v>6</c:v>
                </c:pt>
                <c:pt idx="13">
                  <c:v>6.25</c:v>
                </c:pt>
                <c:pt idx="14">
                  <c:v>5.9</c:v>
                </c:pt>
                <c:pt idx="15">
                  <c:v>6.3</c:v>
                </c:pt>
                <c:pt idx="16">
                  <c:v>5</c:v>
                </c:pt>
                <c:pt idx="17">
                  <c:v>5.85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8230912"/>
        <c:axId val="128238336"/>
      </c:scatterChart>
      <c:valAx>
        <c:axId val="128230912"/>
        <c:scaling>
          <c:orientation val="minMax"/>
          <c:min val="19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28238336"/>
        <c:crosses val="autoZero"/>
        <c:crossBetween val="midCat"/>
      </c:valAx>
      <c:valAx>
        <c:axId val="1282383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crossAx val="12823091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'Group Chart'!$B$1</c:f>
              <c:strCache>
                <c:ptCount val="1"/>
                <c:pt idx="0">
                  <c:v>Dissolved Oxygen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8343547681539807"/>
                  <c:y val="0.18831146106736657"/>
                </c:manualLayout>
              </c:layout>
              <c:numFmt formatCode="General" sourceLinked="0"/>
            </c:trendlineLbl>
          </c:trendline>
          <c:xVal>
            <c:numRef>
              <c:f>'Group Chart'!$A$2:$A$35</c:f>
              <c:numCache>
                <c:formatCode>General</c:formatCode>
                <c:ptCount val="34"/>
                <c:pt idx="0">
                  <c:v>21</c:v>
                </c:pt>
                <c:pt idx="1">
                  <c:v>20</c:v>
                </c:pt>
                <c:pt idx="2">
                  <c:v>21</c:v>
                </c:pt>
                <c:pt idx="3">
                  <c:v>20.25</c:v>
                </c:pt>
                <c:pt idx="4">
                  <c:v>21</c:v>
                </c:pt>
                <c:pt idx="5">
                  <c:v>21.5</c:v>
                </c:pt>
                <c:pt idx="6">
                  <c:v>20.5</c:v>
                </c:pt>
                <c:pt idx="7">
                  <c:v>21.4</c:v>
                </c:pt>
                <c:pt idx="8">
                  <c:v>24.6</c:v>
                </c:pt>
                <c:pt idx="9">
                  <c:v>24.3</c:v>
                </c:pt>
                <c:pt idx="10">
                  <c:v>22.5</c:v>
                </c:pt>
                <c:pt idx="11">
                  <c:v>22</c:v>
                </c:pt>
                <c:pt idx="12">
                  <c:v>23</c:v>
                </c:pt>
                <c:pt idx="13">
                  <c:v>21.5</c:v>
                </c:pt>
                <c:pt idx="14">
                  <c:v>23</c:v>
                </c:pt>
                <c:pt idx="15">
                  <c:v>22</c:v>
                </c:pt>
                <c:pt idx="16">
                  <c:v>24</c:v>
                </c:pt>
                <c:pt idx="17">
                  <c:v>24</c:v>
                </c:pt>
                <c:pt idx="18">
                  <c:v>21</c:v>
                </c:pt>
                <c:pt idx="19">
                  <c:v>21</c:v>
                </c:pt>
                <c:pt idx="20">
                  <c:v>23</c:v>
                </c:pt>
                <c:pt idx="21">
                  <c:v>24</c:v>
                </c:pt>
                <c:pt idx="22">
                  <c:v>23.25</c:v>
                </c:pt>
                <c:pt idx="23">
                  <c:v>22.5</c:v>
                </c:pt>
                <c:pt idx="24">
                  <c:v>22</c:v>
                </c:pt>
                <c:pt idx="25">
                  <c:v>21.5</c:v>
                </c:pt>
                <c:pt idx="26">
                  <c:v>24</c:v>
                </c:pt>
                <c:pt idx="27">
                  <c:v>26</c:v>
                </c:pt>
                <c:pt idx="28">
                  <c:v>23</c:v>
                </c:pt>
                <c:pt idx="29">
                  <c:v>23</c:v>
                </c:pt>
                <c:pt idx="30">
                  <c:v>22</c:v>
                </c:pt>
                <c:pt idx="31">
                  <c:v>23</c:v>
                </c:pt>
                <c:pt idx="32">
                  <c:v>25</c:v>
                </c:pt>
                <c:pt idx="33">
                  <c:v>25</c:v>
                </c:pt>
              </c:numCache>
            </c:numRef>
          </c:xVal>
          <c:yVal>
            <c:numRef>
              <c:f>'Group Chart'!$B$2:$B$35</c:f>
              <c:numCache>
                <c:formatCode>General</c:formatCode>
                <c:ptCount val="34"/>
                <c:pt idx="0">
                  <c:v>3.98</c:v>
                </c:pt>
                <c:pt idx="1">
                  <c:v>5.45</c:v>
                </c:pt>
                <c:pt idx="2">
                  <c:v>2.13</c:v>
                </c:pt>
                <c:pt idx="3">
                  <c:v>3.1</c:v>
                </c:pt>
                <c:pt idx="4">
                  <c:v>7</c:v>
                </c:pt>
                <c:pt idx="5">
                  <c:v>6.8</c:v>
                </c:pt>
                <c:pt idx="6">
                  <c:v>6.8</c:v>
                </c:pt>
                <c:pt idx="7">
                  <c:v>6.8</c:v>
                </c:pt>
                <c:pt idx="8">
                  <c:v>3.5</c:v>
                </c:pt>
                <c:pt idx="9">
                  <c:v>4.2</c:v>
                </c:pt>
                <c:pt idx="10">
                  <c:v>5</c:v>
                </c:pt>
                <c:pt idx="11">
                  <c:v>5.5</c:v>
                </c:pt>
                <c:pt idx="12">
                  <c:v>5</c:v>
                </c:pt>
                <c:pt idx="13">
                  <c:v>5</c:v>
                </c:pt>
                <c:pt idx="14">
                  <c:v>5.4</c:v>
                </c:pt>
                <c:pt idx="15">
                  <c:v>6</c:v>
                </c:pt>
                <c:pt idx="16">
                  <c:v>8.1999999999999993</c:v>
                </c:pt>
                <c:pt idx="17">
                  <c:v>8.1999999999999993</c:v>
                </c:pt>
                <c:pt idx="18">
                  <c:v>6.9</c:v>
                </c:pt>
                <c:pt idx="19">
                  <c:v>7.75</c:v>
                </c:pt>
                <c:pt idx="20">
                  <c:v>6.3</c:v>
                </c:pt>
                <c:pt idx="21">
                  <c:v>7.2</c:v>
                </c:pt>
                <c:pt idx="22">
                  <c:v>6.2</c:v>
                </c:pt>
                <c:pt idx="23">
                  <c:v>6.3</c:v>
                </c:pt>
                <c:pt idx="24">
                  <c:v>6.8</c:v>
                </c:pt>
                <c:pt idx="25">
                  <c:v>6.5</c:v>
                </c:pt>
                <c:pt idx="26">
                  <c:v>6.1</c:v>
                </c:pt>
                <c:pt idx="27">
                  <c:v>6.75</c:v>
                </c:pt>
                <c:pt idx="28">
                  <c:v>5.55</c:v>
                </c:pt>
                <c:pt idx="29">
                  <c:v>5.6</c:v>
                </c:pt>
                <c:pt idx="30">
                  <c:v>5.45</c:v>
                </c:pt>
                <c:pt idx="31">
                  <c:v>5.95</c:v>
                </c:pt>
                <c:pt idx="32">
                  <c:v>5.3</c:v>
                </c:pt>
                <c:pt idx="33">
                  <c:v>8.85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908160"/>
        <c:axId val="131277568"/>
      </c:scatterChart>
      <c:valAx>
        <c:axId val="130908160"/>
        <c:scaling>
          <c:orientation val="minMax"/>
          <c:min val="18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31277568"/>
        <c:crosses val="autoZero"/>
        <c:crossBetween val="midCat"/>
      </c:valAx>
      <c:valAx>
        <c:axId val="13127756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crossAx val="130908160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Marsh Creek and Long Island Creek: Water Temperature (C)</a:t>
            </a:r>
            <a:r>
              <a:rPr lang="en-US" baseline="0"/>
              <a:t> and </a:t>
            </a:r>
            <a:r>
              <a:rPr lang="en-US"/>
              <a:t>Dissolved Oxygen (mg/L)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'Group Chart'!$B$1</c:f>
              <c:strCache>
                <c:ptCount val="1"/>
                <c:pt idx="0">
                  <c:v>Dissolved Oxygen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395087489063867"/>
                  <c:y val="0.2710097696121318"/>
                </c:manualLayout>
              </c:layout>
              <c:numFmt formatCode="General" sourceLinked="0"/>
            </c:trendlineLbl>
          </c:trendline>
          <c:xVal>
            <c:numRef>
              <c:f>'Group Chart'!$A$2:$A$53</c:f>
              <c:numCache>
                <c:formatCode>General</c:formatCode>
                <c:ptCount val="52"/>
                <c:pt idx="0">
                  <c:v>21</c:v>
                </c:pt>
                <c:pt idx="1">
                  <c:v>20</c:v>
                </c:pt>
                <c:pt idx="2">
                  <c:v>21</c:v>
                </c:pt>
                <c:pt idx="3">
                  <c:v>20.25</c:v>
                </c:pt>
                <c:pt idx="4">
                  <c:v>21</c:v>
                </c:pt>
                <c:pt idx="5">
                  <c:v>21.5</c:v>
                </c:pt>
                <c:pt idx="6">
                  <c:v>20.5</c:v>
                </c:pt>
                <c:pt idx="7">
                  <c:v>21.4</c:v>
                </c:pt>
                <c:pt idx="8">
                  <c:v>24.6</c:v>
                </c:pt>
                <c:pt idx="9">
                  <c:v>24.3</c:v>
                </c:pt>
                <c:pt idx="10">
                  <c:v>22.5</c:v>
                </c:pt>
                <c:pt idx="11">
                  <c:v>22</c:v>
                </c:pt>
                <c:pt idx="12">
                  <c:v>23</c:v>
                </c:pt>
                <c:pt idx="13">
                  <c:v>21.5</c:v>
                </c:pt>
                <c:pt idx="14">
                  <c:v>23</c:v>
                </c:pt>
                <c:pt idx="15">
                  <c:v>22</c:v>
                </c:pt>
                <c:pt idx="16">
                  <c:v>24</c:v>
                </c:pt>
                <c:pt idx="17">
                  <c:v>24</c:v>
                </c:pt>
                <c:pt idx="18">
                  <c:v>21</c:v>
                </c:pt>
                <c:pt idx="19">
                  <c:v>21</c:v>
                </c:pt>
                <c:pt idx="20">
                  <c:v>23</c:v>
                </c:pt>
                <c:pt idx="21">
                  <c:v>24</c:v>
                </c:pt>
                <c:pt idx="22">
                  <c:v>23.25</c:v>
                </c:pt>
                <c:pt idx="23">
                  <c:v>22.5</c:v>
                </c:pt>
                <c:pt idx="24">
                  <c:v>22</c:v>
                </c:pt>
                <c:pt idx="25">
                  <c:v>21.5</c:v>
                </c:pt>
                <c:pt idx="26">
                  <c:v>24</c:v>
                </c:pt>
                <c:pt idx="27">
                  <c:v>26</c:v>
                </c:pt>
                <c:pt idx="28">
                  <c:v>23</c:v>
                </c:pt>
                <c:pt idx="29">
                  <c:v>23</c:v>
                </c:pt>
                <c:pt idx="30">
                  <c:v>22</c:v>
                </c:pt>
                <c:pt idx="31">
                  <c:v>23</c:v>
                </c:pt>
                <c:pt idx="32">
                  <c:v>25</c:v>
                </c:pt>
                <c:pt idx="33">
                  <c:v>25</c:v>
                </c:pt>
                <c:pt idx="34">
                  <c:v>21</c:v>
                </c:pt>
                <c:pt idx="35">
                  <c:v>17.75</c:v>
                </c:pt>
                <c:pt idx="36">
                  <c:v>19.600000000000001</c:v>
                </c:pt>
                <c:pt idx="37">
                  <c:v>21</c:v>
                </c:pt>
                <c:pt idx="38">
                  <c:v>21</c:v>
                </c:pt>
                <c:pt idx="39">
                  <c:v>22.7</c:v>
                </c:pt>
                <c:pt idx="40">
                  <c:v>22.5</c:v>
                </c:pt>
                <c:pt idx="41">
                  <c:v>21</c:v>
                </c:pt>
                <c:pt idx="42">
                  <c:v>23</c:v>
                </c:pt>
                <c:pt idx="43">
                  <c:v>23.5</c:v>
                </c:pt>
                <c:pt idx="44">
                  <c:v>22</c:v>
                </c:pt>
                <c:pt idx="45">
                  <c:v>23</c:v>
                </c:pt>
                <c:pt idx="46">
                  <c:v>22</c:v>
                </c:pt>
                <c:pt idx="47">
                  <c:v>22.5</c:v>
                </c:pt>
                <c:pt idx="48">
                  <c:v>23.5</c:v>
                </c:pt>
                <c:pt idx="49">
                  <c:v>22</c:v>
                </c:pt>
                <c:pt idx="50">
                  <c:v>21</c:v>
                </c:pt>
                <c:pt idx="51">
                  <c:v>22</c:v>
                </c:pt>
              </c:numCache>
            </c:numRef>
          </c:xVal>
          <c:yVal>
            <c:numRef>
              <c:f>'Group Chart'!$B$2:$B$53</c:f>
              <c:numCache>
                <c:formatCode>General</c:formatCode>
                <c:ptCount val="52"/>
                <c:pt idx="0">
                  <c:v>3.98</c:v>
                </c:pt>
                <c:pt idx="1">
                  <c:v>5.45</c:v>
                </c:pt>
                <c:pt idx="2">
                  <c:v>2.13</c:v>
                </c:pt>
                <c:pt idx="3">
                  <c:v>3.1</c:v>
                </c:pt>
                <c:pt idx="4">
                  <c:v>7</c:v>
                </c:pt>
                <c:pt idx="5">
                  <c:v>6.8</c:v>
                </c:pt>
                <c:pt idx="6">
                  <c:v>6.8</c:v>
                </c:pt>
                <c:pt idx="7">
                  <c:v>6.8</c:v>
                </c:pt>
                <c:pt idx="8">
                  <c:v>3.5</c:v>
                </c:pt>
                <c:pt idx="9">
                  <c:v>4.2</c:v>
                </c:pt>
                <c:pt idx="10">
                  <c:v>5</c:v>
                </c:pt>
                <c:pt idx="11">
                  <c:v>5.5</c:v>
                </c:pt>
                <c:pt idx="12">
                  <c:v>5</c:v>
                </c:pt>
                <c:pt idx="13">
                  <c:v>5</c:v>
                </c:pt>
                <c:pt idx="14">
                  <c:v>5.4</c:v>
                </c:pt>
                <c:pt idx="15">
                  <c:v>6</c:v>
                </c:pt>
                <c:pt idx="16">
                  <c:v>8.1999999999999993</c:v>
                </c:pt>
                <c:pt idx="17">
                  <c:v>8.1999999999999993</c:v>
                </c:pt>
                <c:pt idx="18">
                  <c:v>6.9</c:v>
                </c:pt>
                <c:pt idx="19">
                  <c:v>7.75</c:v>
                </c:pt>
                <c:pt idx="20">
                  <c:v>6.3</c:v>
                </c:pt>
                <c:pt idx="21">
                  <c:v>7.2</c:v>
                </c:pt>
                <c:pt idx="22">
                  <c:v>6.2</c:v>
                </c:pt>
                <c:pt idx="23">
                  <c:v>6.3</c:v>
                </c:pt>
                <c:pt idx="24">
                  <c:v>6.8</c:v>
                </c:pt>
                <c:pt idx="25">
                  <c:v>6.5</c:v>
                </c:pt>
                <c:pt idx="26">
                  <c:v>6.1</c:v>
                </c:pt>
                <c:pt idx="27">
                  <c:v>6.75</c:v>
                </c:pt>
                <c:pt idx="28">
                  <c:v>5.55</c:v>
                </c:pt>
                <c:pt idx="29">
                  <c:v>5.6</c:v>
                </c:pt>
                <c:pt idx="30">
                  <c:v>5.45</c:v>
                </c:pt>
                <c:pt idx="31">
                  <c:v>5.95</c:v>
                </c:pt>
                <c:pt idx="32">
                  <c:v>5.3</c:v>
                </c:pt>
                <c:pt idx="33">
                  <c:v>8.85</c:v>
                </c:pt>
                <c:pt idx="34">
                  <c:v>1.9</c:v>
                </c:pt>
                <c:pt idx="35">
                  <c:v>2.6</c:v>
                </c:pt>
                <c:pt idx="36">
                  <c:v>2</c:v>
                </c:pt>
                <c:pt idx="37">
                  <c:v>3.7</c:v>
                </c:pt>
                <c:pt idx="38">
                  <c:v>5.4</c:v>
                </c:pt>
                <c:pt idx="39">
                  <c:v>5.4</c:v>
                </c:pt>
                <c:pt idx="40">
                  <c:v>6.4</c:v>
                </c:pt>
                <c:pt idx="41">
                  <c:v>6.5</c:v>
                </c:pt>
                <c:pt idx="42">
                  <c:v>6</c:v>
                </c:pt>
                <c:pt idx="43">
                  <c:v>7.45</c:v>
                </c:pt>
                <c:pt idx="44">
                  <c:v>6.3</c:v>
                </c:pt>
                <c:pt idx="45">
                  <c:v>5.8</c:v>
                </c:pt>
                <c:pt idx="46">
                  <c:v>6</c:v>
                </c:pt>
                <c:pt idx="47">
                  <c:v>6.25</c:v>
                </c:pt>
                <c:pt idx="48">
                  <c:v>5.9</c:v>
                </c:pt>
                <c:pt idx="49">
                  <c:v>6.3</c:v>
                </c:pt>
                <c:pt idx="50">
                  <c:v>5</c:v>
                </c:pt>
                <c:pt idx="51">
                  <c:v>5.85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8275968"/>
        <c:axId val="128277888"/>
      </c:scatterChart>
      <c:valAx>
        <c:axId val="128275968"/>
        <c:scaling>
          <c:orientation val="minMax"/>
          <c:min val="16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28277888"/>
        <c:crosses val="autoZero"/>
        <c:crossBetween val="midCat"/>
      </c:valAx>
      <c:valAx>
        <c:axId val="1282778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8275968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Long</a:t>
            </a:r>
            <a:r>
              <a:rPr lang="en-US" baseline="0"/>
              <a:t> Island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9.6978660793546945E-2"/>
                  <c:y val="0.1995693696182714"/>
                </c:manualLayout>
              </c:layout>
              <c:numFmt formatCode="General" sourceLinked="0"/>
            </c:trendlineLbl>
          </c:trendline>
          <c:xVal>
            <c:numRef>
              <c:f>'Individual Chart'!$A$1:$A$6</c:f>
              <c:numCache>
                <c:formatCode>General</c:formatCode>
                <c:ptCount val="6"/>
                <c:pt idx="0">
                  <c:v>24</c:v>
                </c:pt>
                <c:pt idx="1">
                  <c:v>24</c:v>
                </c:pt>
                <c:pt idx="2">
                  <c:v>21</c:v>
                </c:pt>
                <c:pt idx="3">
                  <c:v>21</c:v>
                </c:pt>
                <c:pt idx="4">
                  <c:v>24</c:v>
                </c:pt>
                <c:pt idx="5">
                  <c:v>23</c:v>
                </c:pt>
              </c:numCache>
            </c:numRef>
          </c:xVal>
          <c:yVal>
            <c:numRef>
              <c:f>'Individual Chart'!$B$1:$B$6</c:f>
              <c:numCache>
                <c:formatCode>General</c:formatCode>
                <c:ptCount val="6"/>
                <c:pt idx="0">
                  <c:v>9.6</c:v>
                </c:pt>
                <c:pt idx="1">
                  <c:v>8.1999999999999993</c:v>
                </c:pt>
                <c:pt idx="2">
                  <c:v>6.9</c:v>
                </c:pt>
                <c:pt idx="3">
                  <c:v>7.75</c:v>
                </c:pt>
                <c:pt idx="4">
                  <c:v>7.2</c:v>
                </c:pt>
                <c:pt idx="5">
                  <c:v>6.3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0572672"/>
        <c:axId val="130574592"/>
      </c:scatterChart>
      <c:valAx>
        <c:axId val="130572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30574592"/>
        <c:crosses val="autoZero"/>
        <c:crossBetween val="midCat"/>
      </c:valAx>
      <c:valAx>
        <c:axId val="1305745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</c:spPr>
        <c:crossAx val="130572672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Marsh</a:t>
            </a:r>
            <a:r>
              <a:rPr lang="en-US" baseline="0"/>
              <a:t> Creek: Water Temperature (C) versus Dissolved Oxygen (mg/L)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4559383202099738"/>
                  <c:y val="0.29115230387868185"/>
                </c:manualLayout>
              </c:layout>
              <c:numFmt formatCode="General" sourceLinked="0"/>
            </c:trendlineLbl>
          </c:trendline>
          <c:xVal>
            <c:numRef>
              <c:f>'Individual Chart'!$C$1:$C$3</c:f>
              <c:numCache>
                <c:formatCode>General</c:formatCode>
                <c:ptCount val="3"/>
                <c:pt idx="0">
                  <c:v>21.5</c:v>
                </c:pt>
                <c:pt idx="1">
                  <c:v>22</c:v>
                </c:pt>
                <c:pt idx="2">
                  <c:v>23</c:v>
                </c:pt>
              </c:numCache>
            </c:numRef>
          </c:xVal>
          <c:yVal>
            <c:numRef>
              <c:f>'Individual Chart'!$D$1:$D$3</c:f>
              <c:numCache>
                <c:formatCode>General</c:formatCode>
                <c:ptCount val="3"/>
                <c:pt idx="0">
                  <c:v>7.45</c:v>
                </c:pt>
                <c:pt idx="1">
                  <c:v>6.3</c:v>
                </c:pt>
                <c:pt idx="2">
                  <c:v>5.8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9088512"/>
        <c:axId val="130708608"/>
      </c:scatterChart>
      <c:valAx>
        <c:axId val="1290885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Water</a:t>
                </a:r>
                <a:r>
                  <a:rPr lang="en-US" baseline="0"/>
                  <a:t> Temperature (C)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30708608"/>
        <c:crosses val="autoZero"/>
        <c:crossBetween val="midCat"/>
      </c:valAx>
      <c:valAx>
        <c:axId val="13070860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  <a:endParaRPr 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9088512"/>
        <c:crosses val="autoZero"/>
        <c:crossBetween val="midCat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</dc:creator>
  <cp:lastModifiedBy>Jessi</cp:lastModifiedBy>
  <cp:revision>14</cp:revision>
  <dcterms:created xsi:type="dcterms:W3CDTF">2012-07-06T17:01:00Z</dcterms:created>
  <dcterms:modified xsi:type="dcterms:W3CDTF">2012-07-08T20:57:00Z</dcterms:modified>
</cp:coreProperties>
</file>